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C4" w:rsidRDefault="00C978C4" w:rsidP="00C5382C">
      <w:pPr>
        <w:tabs>
          <w:tab w:val="left" w:pos="14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:rsidR="004B748E" w:rsidRDefault="00C978C4" w:rsidP="00C5382C">
      <w:pPr>
        <w:pStyle w:val="a3"/>
        <w:rPr>
          <w:rFonts w:ascii="Times New Roman" w:hAnsi="Times New Roman"/>
          <w:b/>
        </w:rPr>
      </w:pPr>
      <w:r>
        <w:t xml:space="preserve">                                   </w:t>
      </w:r>
      <w:r w:rsidR="004B748E">
        <w:t xml:space="preserve">                             </w:t>
      </w:r>
      <w:r w:rsidR="004B748E">
        <w:rPr>
          <w:rFonts w:ascii="Times New Roman" w:hAnsi="Times New Roman"/>
          <w:b/>
        </w:rPr>
        <w:t xml:space="preserve">                </w:t>
      </w:r>
    </w:p>
    <w:tbl>
      <w:tblPr>
        <w:tblW w:w="22649" w:type="dxa"/>
        <w:tblLayout w:type="fixed"/>
        <w:tblLook w:val="0000" w:firstRow="0" w:lastRow="0" w:firstColumn="0" w:lastColumn="0" w:noHBand="0" w:noVBand="0"/>
      </w:tblPr>
      <w:tblGrid>
        <w:gridCol w:w="3290"/>
        <w:gridCol w:w="3290"/>
        <w:gridCol w:w="3290"/>
        <w:gridCol w:w="3290"/>
        <w:gridCol w:w="3290"/>
        <w:gridCol w:w="2872"/>
        <w:gridCol w:w="3327"/>
      </w:tblGrid>
      <w:tr w:rsidR="004B748E" w:rsidRPr="00662E99" w:rsidTr="00590289">
        <w:trPr>
          <w:trHeight w:val="2040"/>
        </w:trPr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662E99" w:rsidRDefault="004B748E" w:rsidP="00590289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662E99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РЕСПУБЛИКА АЛТАЙ </w:t>
            </w:r>
          </w:p>
          <w:p w:rsidR="004B748E" w:rsidRPr="00662E99" w:rsidRDefault="004B748E" w:rsidP="00590289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2E99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УСТЬ-КАНСКИЙ РАЙОН</w:t>
            </w:r>
          </w:p>
          <w:p w:rsidR="004B748E" w:rsidRPr="00662E99" w:rsidRDefault="004B748E" w:rsidP="00590289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2E9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МУНИЦИПАЛЬНОЕ</w:t>
            </w:r>
          </w:p>
          <w:p w:rsidR="004B748E" w:rsidRPr="00662E99" w:rsidRDefault="004B748E" w:rsidP="00590289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62E9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ОБРАЗОВАНИЕ</w:t>
            </w:r>
          </w:p>
          <w:p w:rsidR="004B748E" w:rsidRPr="00662E99" w:rsidRDefault="004B748E" w:rsidP="00590289">
            <w:pPr>
              <w:jc w:val="center"/>
              <w:rPr>
                <w:rFonts w:ascii="Times New Roman" w:hAnsi="Times New Roman"/>
              </w:rPr>
            </w:pPr>
            <w:r w:rsidRPr="00662E9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«ТАЛИЦКОЕ СЕЛЬСКОЕ ПОСЕЛЕНИЕ»</w:t>
            </w:r>
          </w:p>
        </w:tc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</w:rPr>
            </w:pPr>
            <w:r w:rsidRPr="00662E99">
              <w:rPr>
                <w:rFonts w:ascii="Times New Roman" w:hAnsi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1.5pt;height:56.25pt" o:ole="" fillcolor="window">
                  <v:imagedata r:id="rId6" o:title=""/>
                </v:shape>
                <o:OLEObject Type="Embed" ProgID="Word.Picture.8" ShapeID="_x0000_i1045" DrawAspect="Content" ObjectID="_1582701732" r:id="rId7"/>
              </w:object>
            </w:r>
          </w:p>
        </w:tc>
        <w:tc>
          <w:tcPr>
            <w:tcW w:w="3290" w:type="dxa"/>
            <w:tcBorders>
              <w:bottom w:val="thinThickMediumGap" w:sz="24" w:space="0" w:color="auto"/>
            </w:tcBorders>
          </w:tcPr>
          <w:p w:rsidR="004B748E" w:rsidRPr="00662E99" w:rsidRDefault="004B748E" w:rsidP="00590289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АЛТАЙ РЕСПУБЛИКАНЫН </w:t>
            </w:r>
          </w:p>
          <w:p w:rsidR="004B748E" w:rsidRPr="00662E99" w:rsidRDefault="004B748E" w:rsidP="00590289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КАН-ООЗЫ АЙМАКТЫН </w:t>
            </w:r>
          </w:p>
          <w:p w:rsidR="004B748E" w:rsidRPr="00662E99" w:rsidRDefault="004B748E" w:rsidP="00590289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ТАЛИЦАДАГЫ </w:t>
            </w:r>
            <w:r w:rsidRPr="00662E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УРТТЫН </w:t>
            </w:r>
          </w:p>
          <w:p w:rsidR="004B748E" w:rsidRPr="00662E99" w:rsidRDefault="004B748E" w:rsidP="00590289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</w:p>
          <w:p w:rsidR="004B748E" w:rsidRPr="00662E99" w:rsidRDefault="004B748E" w:rsidP="00590289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ТОЗОЛМОЗИНИН </w:t>
            </w:r>
          </w:p>
          <w:p w:rsidR="004B748E" w:rsidRPr="00662E99" w:rsidRDefault="004B748E" w:rsidP="004B748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АДМИНИСТРАЦИЯЗЫ  </w:t>
            </w:r>
          </w:p>
        </w:tc>
        <w:tc>
          <w:tcPr>
            <w:tcW w:w="3290" w:type="dxa"/>
            <w:vMerge w:val="restart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</w:tcPr>
          <w:p w:rsidR="004B748E" w:rsidRPr="00662E99" w:rsidRDefault="004B748E" w:rsidP="0059028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327" w:type="dxa"/>
            <w:vMerge w:val="restart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2E99">
              <w:rPr>
                <w:rFonts w:ascii="Times New Roman" w:hAnsi="Times New Roman"/>
                <w:b/>
                <w:sz w:val="26"/>
                <w:szCs w:val="26"/>
              </w:rPr>
              <w:t xml:space="preserve">  Россия</w:t>
            </w:r>
          </w:p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B748E" w:rsidRPr="00662E99" w:rsidTr="00590289">
        <w:trPr>
          <w:trHeight w:val="180"/>
        </w:trPr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thinThickMediumGap" w:sz="24" w:space="0" w:color="auto"/>
            </w:tcBorders>
          </w:tcPr>
          <w:p w:rsidR="004B748E" w:rsidRPr="00662E99" w:rsidRDefault="004B748E" w:rsidP="0059028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90" w:type="dxa"/>
            <w:vMerge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3290" w:type="dxa"/>
            <w:vMerge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</w:tcPr>
          <w:p w:rsidR="004B748E" w:rsidRPr="00662E99" w:rsidRDefault="004B748E" w:rsidP="0059028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327" w:type="dxa"/>
            <w:vMerge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B748E" w:rsidRPr="00662E99" w:rsidTr="00590289">
        <w:trPr>
          <w:trHeight w:val="1485"/>
        </w:trPr>
        <w:tc>
          <w:tcPr>
            <w:tcW w:w="3290" w:type="dxa"/>
          </w:tcPr>
          <w:p w:rsidR="004B748E" w:rsidRPr="00662E99" w:rsidRDefault="004B748E" w:rsidP="0059028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B748E" w:rsidRPr="00662E99" w:rsidRDefault="004B748E" w:rsidP="004B74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>РАСПОРЯЖЕНИЕ</w:t>
            </w:r>
            <w:r w:rsidRPr="00662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62E9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62E99"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62E99">
              <w:rPr>
                <w:rFonts w:ascii="Times New Roman" w:hAnsi="Times New Roman"/>
                <w:b/>
                <w:sz w:val="24"/>
                <w:szCs w:val="24"/>
              </w:rPr>
              <w:t>АКААН</w:t>
            </w:r>
            <w:r w:rsidRPr="00662E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748E" w:rsidRPr="00662E99" w:rsidRDefault="00662E99" w:rsidP="00590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№8</w:t>
            </w:r>
            <w:r w:rsidR="004B748E" w:rsidRPr="00662E99"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4B748E" w:rsidRPr="00662E99" w:rsidRDefault="004B748E" w:rsidP="005902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B748E" w:rsidRPr="00662E99" w:rsidRDefault="004B748E" w:rsidP="00590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48E" w:rsidRPr="00662E99" w:rsidTr="00590289">
        <w:trPr>
          <w:trHeight w:val="80"/>
        </w:trPr>
        <w:tc>
          <w:tcPr>
            <w:tcW w:w="3290" w:type="dxa"/>
          </w:tcPr>
          <w:p w:rsidR="004B748E" w:rsidRPr="00662E99" w:rsidRDefault="004B748E" w:rsidP="0059028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4B748E" w:rsidRPr="00662E99" w:rsidRDefault="004B748E" w:rsidP="00590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:rsidR="004B748E" w:rsidRPr="00662E99" w:rsidRDefault="004B748E" w:rsidP="005902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</w:p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  <w:r w:rsidRPr="00662E99">
        <w:rPr>
          <w:rFonts w:ascii="Times New Roman" w:hAnsi="Times New Roman"/>
          <w:sz w:val="24"/>
          <w:szCs w:val="24"/>
        </w:rPr>
        <w:t>«</w:t>
      </w:r>
      <w:r w:rsidR="00662E99" w:rsidRPr="00662E99">
        <w:rPr>
          <w:rFonts w:ascii="Times New Roman" w:hAnsi="Times New Roman"/>
          <w:sz w:val="24"/>
          <w:szCs w:val="24"/>
        </w:rPr>
        <w:t>Об утверждении</w:t>
      </w:r>
      <w:r w:rsidRPr="00662E99">
        <w:rPr>
          <w:rFonts w:ascii="Times New Roman" w:hAnsi="Times New Roman"/>
          <w:sz w:val="24"/>
          <w:szCs w:val="24"/>
        </w:rPr>
        <w:t xml:space="preserve"> плана действия КЧС на территории</w:t>
      </w:r>
    </w:p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  <w:r w:rsidRPr="00662E99">
        <w:rPr>
          <w:rFonts w:ascii="Times New Roman" w:hAnsi="Times New Roman"/>
          <w:sz w:val="24"/>
          <w:szCs w:val="24"/>
        </w:rPr>
        <w:t xml:space="preserve"> МО «Талицкое сельское поселение» при угрозе </w:t>
      </w:r>
    </w:p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  <w:r w:rsidRPr="00662E99">
        <w:rPr>
          <w:rFonts w:ascii="Times New Roman" w:hAnsi="Times New Roman"/>
          <w:sz w:val="24"/>
          <w:szCs w:val="24"/>
        </w:rPr>
        <w:t>возникновения ЧС</w:t>
      </w:r>
      <w:r w:rsidR="00662E99">
        <w:rPr>
          <w:rFonts w:ascii="Times New Roman" w:hAnsi="Times New Roman"/>
          <w:sz w:val="24"/>
          <w:szCs w:val="24"/>
        </w:rPr>
        <w:t>»</w:t>
      </w:r>
      <w:r w:rsidRPr="00662E99">
        <w:rPr>
          <w:rFonts w:ascii="Times New Roman" w:hAnsi="Times New Roman"/>
          <w:sz w:val="24"/>
          <w:szCs w:val="24"/>
        </w:rPr>
        <w:t xml:space="preserve"> </w:t>
      </w:r>
    </w:p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</w:p>
    <w:p w:rsidR="004B748E" w:rsidRPr="00662E99" w:rsidRDefault="004B748E" w:rsidP="004B748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62E99">
        <w:rPr>
          <w:rFonts w:ascii="Times New Roman" w:hAnsi="Times New Roman"/>
          <w:sz w:val="24"/>
          <w:szCs w:val="24"/>
        </w:rPr>
        <w:t>Утвердить «</w:t>
      </w:r>
      <w:r w:rsidR="00662E99" w:rsidRPr="00662E99">
        <w:rPr>
          <w:rFonts w:ascii="Times New Roman" w:hAnsi="Times New Roman"/>
          <w:sz w:val="24"/>
          <w:szCs w:val="24"/>
        </w:rPr>
        <w:t>Об утверждении</w:t>
      </w:r>
      <w:r w:rsidRPr="00662E99">
        <w:rPr>
          <w:rFonts w:ascii="Times New Roman" w:hAnsi="Times New Roman"/>
          <w:sz w:val="24"/>
          <w:szCs w:val="24"/>
        </w:rPr>
        <w:t xml:space="preserve"> плана действия КЧС на территории МО «Талицкое сельское поселение» при угрозе возникновения </w:t>
      </w:r>
      <w:r w:rsidR="00662E99" w:rsidRPr="00662E99">
        <w:rPr>
          <w:rFonts w:ascii="Times New Roman" w:hAnsi="Times New Roman"/>
          <w:sz w:val="24"/>
          <w:szCs w:val="24"/>
        </w:rPr>
        <w:t>ЧС.</w:t>
      </w:r>
    </w:p>
    <w:p w:rsidR="004B748E" w:rsidRPr="00662E99" w:rsidRDefault="004B748E" w:rsidP="00483A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2E99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</w:p>
    <w:p w:rsidR="004B748E" w:rsidRPr="00662E99" w:rsidRDefault="004B748E" w:rsidP="004B748E">
      <w:pPr>
        <w:rPr>
          <w:rFonts w:ascii="Times New Roman" w:hAnsi="Times New Roman"/>
          <w:sz w:val="24"/>
          <w:szCs w:val="24"/>
        </w:rPr>
      </w:pPr>
    </w:p>
    <w:p w:rsidR="004B748E" w:rsidRPr="00662E99" w:rsidRDefault="00662E99" w:rsidP="004B74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B748E" w:rsidRPr="00662E9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B748E" w:rsidRPr="00662E99" w:rsidRDefault="004B748E" w:rsidP="004B748E">
      <w:pPr>
        <w:rPr>
          <w:rFonts w:ascii="Times New Roman" w:hAnsi="Times New Roman"/>
          <w:sz w:val="28"/>
          <w:szCs w:val="28"/>
        </w:rPr>
      </w:pPr>
      <w:r w:rsidRPr="00662E99">
        <w:rPr>
          <w:rFonts w:ascii="Times New Roman" w:hAnsi="Times New Roman"/>
          <w:sz w:val="24"/>
          <w:szCs w:val="24"/>
        </w:rPr>
        <w:t xml:space="preserve">Талицкого сельского поселения                                                            </w:t>
      </w:r>
      <w:r w:rsidR="00662E99">
        <w:rPr>
          <w:rFonts w:ascii="Times New Roman" w:hAnsi="Times New Roman"/>
          <w:sz w:val="24"/>
          <w:szCs w:val="24"/>
        </w:rPr>
        <w:t>Черепанова Л.Г.</w:t>
      </w:r>
    </w:p>
    <w:p w:rsidR="00662E99" w:rsidRDefault="00662E99" w:rsidP="004B748E">
      <w:pPr>
        <w:pStyle w:val="a3"/>
        <w:jc w:val="right"/>
        <w:rPr>
          <w:rFonts w:ascii="Times New Roman" w:hAnsi="Times New Roman"/>
        </w:rPr>
      </w:pPr>
    </w:p>
    <w:p w:rsidR="00662E99" w:rsidRDefault="00662E99" w:rsidP="004B748E">
      <w:pPr>
        <w:pStyle w:val="a3"/>
        <w:jc w:val="right"/>
        <w:rPr>
          <w:rFonts w:ascii="Times New Roman" w:hAnsi="Times New Roman"/>
        </w:rPr>
      </w:pPr>
    </w:p>
    <w:p w:rsidR="00662E99" w:rsidRDefault="00662E99" w:rsidP="004B748E">
      <w:pPr>
        <w:pStyle w:val="a3"/>
        <w:jc w:val="right"/>
        <w:rPr>
          <w:rFonts w:ascii="Times New Roman" w:hAnsi="Times New Roman"/>
        </w:rPr>
      </w:pPr>
    </w:p>
    <w:p w:rsidR="00662E99" w:rsidRDefault="00662E99" w:rsidP="004B748E">
      <w:pPr>
        <w:pStyle w:val="a3"/>
        <w:jc w:val="right"/>
        <w:rPr>
          <w:rFonts w:ascii="Times New Roman" w:hAnsi="Times New Roman"/>
        </w:rPr>
      </w:pPr>
    </w:p>
    <w:p w:rsidR="00662E99" w:rsidRDefault="00662E99" w:rsidP="004B748E">
      <w:pPr>
        <w:pStyle w:val="a3"/>
        <w:jc w:val="right"/>
        <w:rPr>
          <w:rFonts w:ascii="Times New Roman" w:hAnsi="Times New Roman"/>
        </w:rPr>
      </w:pPr>
    </w:p>
    <w:p w:rsidR="004B748E" w:rsidRPr="00662E99" w:rsidRDefault="004B748E" w:rsidP="004B748E">
      <w:pPr>
        <w:pStyle w:val="a3"/>
        <w:jc w:val="right"/>
        <w:rPr>
          <w:rFonts w:ascii="Times New Roman" w:hAnsi="Times New Roman"/>
        </w:rPr>
      </w:pPr>
      <w:r w:rsidRPr="00662E99">
        <w:rPr>
          <w:rFonts w:ascii="Times New Roman" w:hAnsi="Times New Roman"/>
        </w:rPr>
        <w:lastRenderedPageBreak/>
        <w:t>Утвержден распоряжением</w:t>
      </w:r>
    </w:p>
    <w:p w:rsidR="004B748E" w:rsidRPr="00662E99" w:rsidRDefault="00662E99" w:rsidP="004B74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№8</w:t>
      </w:r>
      <w:r w:rsidR="004B748E" w:rsidRPr="00662E99">
        <w:rPr>
          <w:rFonts w:ascii="Times New Roman" w:hAnsi="Times New Roman"/>
        </w:rPr>
        <w:t xml:space="preserve">/1 от </w:t>
      </w:r>
      <w:r>
        <w:rPr>
          <w:rFonts w:ascii="Times New Roman" w:hAnsi="Times New Roman"/>
        </w:rPr>
        <w:t>01.03.2018</w:t>
      </w:r>
      <w:r w:rsidR="004B748E" w:rsidRPr="00662E99">
        <w:rPr>
          <w:rFonts w:ascii="Times New Roman" w:hAnsi="Times New Roman"/>
        </w:rPr>
        <w:t xml:space="preserve"> года</w:t>
      </w:r>
    </w:p>
    <w:p w:rsidR="004B748E" w:rsidRPr="00662E99" w:rsidRDefault="004B748E" w:rsidP="004B748E">
      <w:pPr>
        <w:pStyle w:val="a3"/>
        <w:jc w:val="center"/>
        <w:rPr>
          <w:rFonts w:ascii="Times New Roman" w:hAnsi="Times New Roman"/>
          <w:b/>
        </w:rPr>
      </w:pPr>
    </w:p>
    <w:p w:rsidR="00C978C4" w:rsidRPr="00662E99" w:rsidRDefault="00662E99" w:rsidP="004B748E">
      <w:pPr>
        <w:pStyle w:val="a3"/>
        <w:jc w:val="center"/>
        <w:rPr>
          <w:rFonts w:ascii="Times New Roman" w:hAnsi="Times New Roman"/>
          <w:b/>
        </w:rPr>
      </w:pPr>
      <w:r w:rsidRPr="00662E99">
        <w:rPr>
          <w:rFonts w:ascii="Times New Roman" w:hAnsi="Times New Roman"/>
          <w:b/>
        </w:rPr>
        <w:t>План действия</w:t>
      </w:r>
      <w:r w:rsidR="00C978C4" w:rsidRPr="00662E99">
        <w:rPr>
          <w:rFonts w:ascii="Times New Roman" w:hAnsi="Times New Roman"/>
          <w:b/>
        </w:rPr>
        <w:t xml:space="preserve"> </w:t>
      </w:r>
      <w:r w:rsidRPr="00662E99">
        <w:rPr>
          <w:rFonts w:ascii="Times New Roman" w:hAnsi="Times New Roman"/>
          <w:b/>
        </w:rPr>
        <w:t>Талицкого сельского</w:t>
      </w:r>
      <w:r w:rsidR="00C978C4" w:rsidRPr="00662E99">
        <w:rPr>
          <w:rFonts w:ascii="Times New Roman" w:hAnsi="Times New Roman"/>
          <w:b/>
        </w:rPr>
        <w:t xml:space="preserve"> поселения при</w:t>
      </w:r>
    </w:p>
    <w:p w:rsidR="00C978C4" w:rsidRPr="00662E99" w:rsidRDefault="004B748E" w:rsidP="004B748E">
      <w:pPr>
        <w:pStyle w:val="a3"/>
        <w:jc w:val="center"/>
        <w:rPr>
          <w:rFonts w:ascii="Times New Roman" w:hAnsi="Times New Roman"/>
        </w:rPr>
      </w:pPr>
      <w:r w:rsidRPr="00662E99">
        <w:rPr>
          <w:rFonts w:ascii="Times New Roman" w:hAnsi="Times New Roman"/>
          <w:b/>
        </w:rPr>
        <w:t xml:space="preserve">Угрозе </w:t>
      </w:r>
      <w:r w:rsidR="00662E99" w:rsidRPr="00662E99">
        <w:rPr>
          <w:rFonts w:ascii="Times New Roman" w:hAnsi="Times New Roman"/>
          <w:b/>
        </w:rPr>
        <w:t>и возникновения ЧС</w:t>
      </w:r>
      <w:r w:rsidR="00C978C4" w:rsidRPr="00662E99">
        <w:rPr>
          <w:rFonts w:ascii="Times New Roman" w:hAnsi="Times New Roman"/>
          <w:b/>
        </w:rPr>
        <w:t xml:space="preserve"> / паводок</w:t>
      </w:r>
      <w:r w:rsidR="00C978C4" w:rsidRPr="00662E99">
        <w:rPr>
          <w:rFonts w:ascii="Times New Roman" w:hAnsi="Times New Roman"/>
        </w:rPr>
        <w:t>/</w:t>
      </w:r>
    </w:p>
    <w:p w:rsidR="00C978C4" w:rsidRPr="00662E99" w:rsidRDefault="00C978C4" w:rsidP="005E0B7F">
      <w:pPr>
        <w:shd w:val="clear" w:color="auto" w:fill="FFFFFF"/>
        <w:spacing w:before="278" w:line="274" w:lineRule="exact"/>
        <w:ind w:left="403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4"/>
        <w:gridCol w:w="239"/>
        <w:gridCol w:w="26"/>
        <w:gridCol w:w="1666"/>
        <w:gridCol w:w="7"/>
        <w:gridCol w:w="2258"/>
        <w:gridCol w:w="35"/>
        <w:gridCol w:w="77"/>
      </w:tblGrid>
      <w:tr w:rsidR="00C978C4" w:rsidRPr="00662E99" w:rsidTr="00AC5EFA">
        <w:trPr>
          <w:gridAfter w:val="2"/>
          <w:wAfter w:w="112" w:type="dxa"/>
        </w:trPr>
        <w:tc>
          <w:tcPr>
            <w:tcW w:w="5639" w:type="dxa"/>
            <w:gridSpan w:val="3"/>
          </w:tcPr>
          <w:p w:rsidR="00C978C4" w:rsidRPr="00662E99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662E9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Наименование  мероприятия </w:t>
            </w:r>
          </w:p>
        </w:tc>
        <w:tc>
          <w:tcPr>
            <w:tcW w:w="1673" w:type="dxa"/>
            <w:gridSpan w:val="2"/>
          </w:tcPr>
          <w:p w:rsidR="00C978C4" w:rsidRPr="00662E99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662E9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Время выполнения</w:t>
            </w:r>
          </w:p>
        </w:tc>
        <w:tc>
          <w:tcPr>
            <w:tcW w:w="2258" w:type="dxa"/>
          </w:tcPr>
          <w:p w:rsidR="00C978C4" w:rsidRPr="00662E99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662E9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исполнитель</w:t>
            </w:r>
          </w:p>
        </w:tc>
      </w:tr>
      <w:tr w:rsidR="00C978C4" w:rsidRPr="00662E99" w:rsidTr="00AC5EFA">
        <w:trPr>
          <w:gridAfter w:val="2"/>
          <w:wAfter w:w="112" w:type="dxa"/>
        </w:trPr>
        <w:tc>
          <w:tcPr>
            <w:tcW w:w="9570" w:type="dxa"/>
            <w:gridSpan w:val="6"/>
          </w:tcPr>
          <w:p w:rsidR="00C978C4" w:rsidRPr="00662E99" w:rsidRDefault="00C978C4" w:rsidP="002A2D50">
            <w:pPr>
              <w:shd w:val="clear" w:color="auto" w:fill="FFFFFF"/>
              <w:spacing w:before="278" w:after="0" w:line="274" w:lineRule="exact"/>
              <w:ind w:left="40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E9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662E99" w:rsidRPr="00662E9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При возникновении</w:t>
            </w:r>
            <w:r w:rsidRPr="00662E9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наводнения</w:t>
            </w:r>
            <w:r w:rsidRPr="00662E9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C978C4" w:rsidRPr="00662E99" w:rsidRDefault="00C978C4" w:rsidP="002A2D50">
            <w:pPr>
              <w:spacing w:before="278" w:after="0" w:line="274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662E9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При внезапных наводнениях в результате проливных дождей и интенсивного таяния снегов с 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момента обнаружения факта повышения уровня паводковых вод до критической от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метки специалист ГОЧС поселения: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662E99" w:rsidRDefault="00C978C4" w:rsidP="007E33D3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Оповещение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руководящего состава,</w:t>
            </w: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работника уполномоченного для решения задач по ГОЧС</w:t>
            </w:r>
            <w:r w:rsidRPr="00662E9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МО «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Усть-Канский  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район</w:t>
            </w:r>
            <w:r w:rsidRPr="00662E9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».</w:t>
            </w:r>
            <w:r w:rsidRPr="00662E99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br/>
            </w:r>
          </w:p>
        </w:tc>
        <w:tc>
          <w:tcPr>
            <w:tcW w:w="1692" w:type="dxa"/>
            <w:gridSpan w:val="2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2300" w:type="dxa"/>
            <w:gridSpan w:val="3"/>
          </w:tcPr>
          <w:p w:rsidR="00C978C4" w:rsidRPr="00662E99" w:rsidRDefault="00C978C4" w:rsidP="00701E89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Головина Т.В</w:t>
            </w:r>
          </w:p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Щетинин А.С.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662E99" w:rsidRDefault="00C978C4" w:rsidP="00701E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line="269" w:lineRule="exact"/>
              <w:ind w:left="9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Ведение режима «Чрезвычайная ситуация»</w:t>
            </w:r>
          </w:p>
        </w:tc>
        <w:tc>
          <w:tcPr>
            <w:tcW w:w="1692" w:type="dxa"/>
            <w:gridSpan w:val="2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Ч+ 20 мин.</w:t>
            </w:r>
          </w:p>
        </w:tc>
        <w:tc>
          <w:tcPr>
            <w:tcW w:w="2300" w:type="dxa"/>
            <w:gridSpan w:val="3"/>
          </w:tcPr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Зам. Председателя КЧС и ПБ</w:t>
            </w:r>
          </w:p>
          <w:p w:rsidR="00C978C4" w:rsidRPr="00662E99" w:rsidRDefault="00C978C4" w:rsidP="00662E9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E99">
              <w:rPr>
                <w:rFonts w:ascii="Times New Roman" w:hAnsi="Times New Roman"/>
                <w:sz w:val="24"/>
                <w:szCs w:val="24"/>
              </w:rPr>
              <w:t>Черепанова Л.Г.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662E99" w:rsidRDefault="00C978C4" w:rsidP="00701E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69" w:line="269" w:lineRule="exact"/>
              <w:ind w:left="91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Оповещение населения</w:t>
            </w:r>
          </w:p>
        </w:tc>
        <w:tc>
          <w:tcPr>
            <w:tcW w:w="1692" w:type="dxa"/>
            <w:gridSpan w:val="2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Ч+5 мин</w:t>
            </w:r>
          </w:p>
        </w:tc>
        <w:tc>
          <w:tcPr>
            <w:tcW w:w="2300" w:type="dxa"/>
            <w:gridSpan w:val="3"/>
          </w:tcPr>
          <w:p w:rsidR="00C978C4" w:rsidRPr="00662E99" w:rsidRDefault="00C978C4" w:rsidP="00701E89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Головина Т.В.</w:t>
            </w:r>
          </w:p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Щетинин А.С.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662E99" w:rsidRDefault="00C978C4" w:rsidP="00701E89">
            <w:pPr>
              <w:shd w:val="clear" w:color="auto" w:fill="FFFFFF"/>
              <w:tabs>
                <w:tab w:val="left" w:pos="75"/>
              </w:tabs>
              <w:spacing w:before="269" w:line="274" w:lineRule="exact"/>
              <w:ind w:left="245" w:hanging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 Разведка района затопления, основная цель разведки - определение масштабов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затопления, мест образования заторов, наличие и состояние людей, животных в зоне затопления</w:t>
            </w:r>
          </w:p>
          <w:p w:rsidR="00C978C4" w:rsidRPr="00662E99" w:rsidRDefault="00C978C4" w:rsidP="00701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Ч+2</w:t>
            </w:r>
          </w:p>
        </w:tc>
        <w:tc>
          <w:tcPr>
            <w:tcW w:w="2300" w:type="dxa"/>
            <w:gridSpan w:val="3"/>
          </w:tcPr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Члены КЧС и ПБ</w:t>
            </w:r>
          </w:p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Санаров С.Ю.</w:t>
            </w:r>
          </w:p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Кошкаров К.А.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" w:type="dxa"/>
        </w:trPr>
        <w:tc>
          <w:tcPr>
            <w:tcW w:w="5613" w:type="dxa"/>
            <w:gridSpan w:val="2"/>
          </w:tcPr>
          <w:p w:rsidR="00C978C4" w:rsidRPr="00662E99" w:rsidRDefault="00C978C4" w:rsidP="00701E89">
            <w:pPr>
              <w:shd w:val="clear" w:color="auto" w:fill="FFFFFF"/>
              <w:tabs>
                <w:tab w:val="left" w:pos="370"/>
              </w:tabs>
              <w:spacing w:line="274" w:lineRule="exact"/>
              <w:ind w:left="221" w:right="-14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Приведение в готовность сил и средств, привлекаемые </w:t>
            </w:r>
            <w:r w:rsidR="00662E99" w:rsidRPr="00662E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 спасательным</w:t>
            </w:r>
            <w:r w:rsidRPr="00662E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другим </w:t>
            </w:r>
            <w:r w:rsidRPr="00662E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работам 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78C4" w:rsidRPr="00662E99" w:rsidRDefault="00C978C4" w:rsidP="00701E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Ч+4</w:t>
            </w:r>
          </w:p>
        </w:tc>
        <w:tc>
          <w:tcPr>
            <w:tcW w:w="2300" w:type="dxa"/>
            <w:gridSpan w:val="3"/>
          </w:tcPr>
          <w:p w:rsidR="00C978C4" w:rsidRPr="00662E99" w:rsidRDefault="00662E99" w:rsidP="00701E89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Черепанова Л.Г.</w:t>
            </w:r>
            <w:r w:rsidR="00C978C4"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Санаров С.Ю.</w:t>
            </w:r>
          </w:p>
          <w:p w:rsidR="00C978C4" w:rsidRPr="00662E99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Фирсова О.М.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9682" w:type="dxa"/>
            <w:gridSpan w:val="8"/>
          </w:tcPr>
          <w:p w:rsidR="00C978C4" w:rsidRPr="00662E99" w:rsidRDefault="00C978C4" w:rsidP="00381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 угрозе возникновения наводнения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shd w:val="clear" w:color="auto" w:fill="FFFFFF"/>
              <w:tabs>
                <w:tab w:val="left" w:pos="75"/>
              </w:tabs>
              <w:spacing w:line="264" w:lineRule="exact"/>
              <w:ind w:firstLine="326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Оповещение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членов КЧС и ПБ и руководителей объектов, находящихся в зоне</w:t>
            </w:r>
            <w:r w:rsidRPr="0066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возможного подтопления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AC5EFA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Головина Т.В</w:t>
            </w:r>
          </w:p>
          <w:p w:rsidR="00C978C4" w:rsidRPr="00662E99" w:rsidRDefault="00C978C4" w:rsidP="00AC5EFA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Щетинин А.С.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Ведение режима «Повышенная готовность»</w:t>
            </w:r>
            <w:r w:rsidRPr="0066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E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Ч+ 20 мин.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662E9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</w:t>
            </w:r>
            <w:r w:rsid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Председателя  КЧС </w:t>
            </w:r>
            <w:r w:rsid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Фефелова О.В.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62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Оповещение населения, проживающего в опасной зоне и не охваченного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централизованной системой оповещения</w:t>
            </w:r>
            <w:r w:rsidRPr="00662E99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,оповещается староста с.</w:t>
            </w:r>
            <w:r w:rsidRPr="00662E99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 Талица, </w:t>
            </w:r>
            <w:proofErr w:type="spellStart"/>
            <w:r w:rsidRPr="00662E99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>с.Санаровка</w:t>
            </w:r>
            <w:proofErr w:type="spellEnd"/>
            <w:r w:rsidRPr="00662E99">
              <w:rPr>
                <w:rFonts w:ascii="Times New Roman" w:hAnsi="Times New Roman"/>
                <w:color w:val="000000"/>
                <w:spacing w:val="13"/>
                <w:sz w:val="24"/>
                <w:szCs w:val="24"/>
                <w:u w:val="single"/>
              </w:rPr>
              <w:t xml:space="preserve">, </w:t>
            </w:r>
            <w:r w:rsidRPr="00662E99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н</w:t>
            </w:r>
            <w:r w:rsidRPr="00662E9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аходящиеся в вероятной зоне затопления, которые в свою очередь оповещают местное население </w:t>
            </w:r>
            <w:r w:rsidRPr="00662E99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путем подачи сигнала «Внимание всем!»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Ч+ 30 мин.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Фирсова О.М.</w:t>
            </w:r>
          </w:p>
          <w:p w:rsidR="00C978C4" w:rsidRPr="00662E99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Дмитриева И.Н.</w:t>
            </w:r>
          </w:p>
          <w:p w:rsidR="00C978C4" w:rsidRPr="00662E99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Фефелова Л.А.</w:t>
            </w:r>
          </w:p>
          <w:p w:rsidR="00C978C4" w:rsidRPr="00662E99" w:rsidRDefault="00C978C4" w:rsidP="00701E89">
            <w:pPr>
              <w:spacing w:before="278" w:line="27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Вывод животных   из предполагаемой зоны затопления на безопасные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>места и обеспечиваются кормом и водой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Ч+1 ч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Воробьев А.Г.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shd w:val="clear" w:color="auto" w:fill="FFFFFF"/>
              <w:tabs>
                <w:tab w:val="left" w:pos="302"/>
              </w:tabs>
              <w:spacing w:line="274" w:lineRule="exact"/>
              <w:ind w:left="34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2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Проведение мероприятий по защите электросетей, линий связи, водозаборных скважин и подготовку их к пропуску паводковых вод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Ч+1ч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Бердников В.Н.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shd w:val="clear" w:color="auto" w:fill="FFFFFF"/>
              <w:tabs>
                <w:tab w:val="left" w:pos="235"/>
              </w:tabs>
              <w:spacing w:line="274" w:lineRule="exact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662E99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Мероприятия по укрепления берегов, усиления дамб  </w:t>
            </w:r>
            <w:r w:rsidRPr="00662E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Ч+4ч</w:t>
            </w:r>
          </w:p>
        </w:tc>
        <w:tc>
          <w:tcPr>
            <w:tcW w:w="2377" w:type="dxa"/>
            <w:gridSpan w:val="4"/>
          </w:tcPr>
          <w:p w:rsidR="00C978C4" w:rsidRPr="00662E99" w:rsidRDefault="00662E99" w:rsidP="00381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Л.Г.</w:t>
            </w:r>
            <w:bookmarkStart w:id="0" w:name="_GoBack"/>
            <w:bookmarkEnd w:id="0"/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Мероприятия по первоочередному обеспечению населения. </w:t>
            </w:r>
            <w:r w:rsidRPr="00662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Подготовка мест для временного размещения людей, </w:t>
            </w: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эвакуируемых из зоны затопления 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Ч+12ч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 xml:space="preserve"> Фирсова О.М.</w:t>
            </w:r>
          </w:p>
          <w:p w:rsidR="00C978C4" w:rsidRPr="00662E99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Дмитриева И.Н.</w:t>
            </w:r>
          </w:p>
          <w:p w:rsidR="00C978C4" w:rsidRPr="00662E99" w:rsidRDefault="00C978C4" w:rsidP="003814E6">
            <w:pPr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Фефелова Л.А.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Уточнение   порядка   привлечения   автотранспорта   для   вывоза   людей   из   зоны </w:t>
            </w:r>
            <w:r w:rsidRPr="00662E9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затопления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Ч+1ч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Головина Т.В.</w:t>
            </w:r>
          </w:p>
        </w:tc>
      </w:tr>
      <w:tr w:rsidR="00C978C4" w:rsidRPr="00662E99" w:rsidTr="00AC5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374" w:type="dxa"/>
          </w:tcPr>
          <w:p w:rsidR="00C978C4" w:rsidRPr="00662E99" w:rsidRDefault="00C978C4" w:rsidP="00701E8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before="5" w:line="274" w:lineRule="exact"/>
              <w:ind w:left="29"/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качеством питьевой воды </w:t>
            </w:r>
          </w:p>
        </w:tc>
        <w:tc>
          <w:tcPr>
            <w:tcW w:w="1931" w:type="dxa"/>
            <w:gridSpan w:val="3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Ч+1ч</w:t>
            </w:r>
          </w:p>
        </w:tc>
        <w:tc>
          <w:tcPr>
            <w:tcW w:w="2377" w:type="dxa"/>
            <w:gridSpan w:val="4"/>
          </w:tcPr>
          <w:p w:rsidR="00C978C4" w:rsidRPr="00662E99" w:rsidRDefault="00C978C4" w:rsidP="00701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E99">
              <w:rPr>
                <w:rFonts w:ascii="Times New Roman" w:hAnsi="Times New Roman"/>
                <w:sz w:val="24"/>
                <w:szCs w:val="24"/>
              </w:rPr>
              <w:t>Березикова О.П.</w:t>
            </w:r>
          </w:p>
        </w:tc>
      </w:tr>
    </w:tbl>
    <w:p w:rsidR="00C978C4" w:rsidRPr="00662E99" w:rsidRDefault="00C978C4">
      <w:pPr>
        <w:rPr>
          <w:rFonts w:ascii="Times New Roman" w:hAnsi="Times New Roman"/>
          <w:sz w:val="24"/>
          <w:szCs w:val="24"/>
        </w:rPr>
      </w:pPr>
    </w:p>
    <w:sectPr w:rsidR="00C978C4" w:rsidRPr="00662E99" w:rsidSect="004B74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FB00230"/>
    <w:multiLevelType w:val="multilevel"/>
    <w:tmpl w:val="D0468D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7F"/>
    <w:rsid w:val="001778DA"/>
    <w:rsid w:val="002A2D50"/>
    <w:rsid w:val="002A7A50"/>
    <w:rsid w:val="00374576"/>
    <w:rsid w:val="0037645D"/>
    <w:rsid w:val="003814E6"/>
    <w:rsid w:val="004B748E"/>
    <w:rsid w:val="005957DC"/>
    <w:rsid w:val="005E0B7F"/>
    <w:rsid w:val="00662E99"/>
    <w:rsid w:val="006E7574"/>
    <w:rsid w:val="00701E89"/>
    <w:rsid w:val="007E33D3"/>
    <w:rsid w:val="00812FB2"/>
    <w:rsid w:val="00901CC6"/>
    <w:rsid w:val="00966FA3"/>
    <w:rsid w:val="00AC5EFA"/>
    <w:rsid w:val="00AD5A50"/>
    <w:rsid w:val="00C5382C"/>
    <w:rsid w:val="00C619B8"/>
    <w:rsid w:val="00C978C4"/>
    <w:rsid w:val="00D675F2"/>
    <w:rsid w:val="00DC0F9D"/>
    <w:rsid w:val="00D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12309"/>
  <w15:docId w15:val="{41223604-25B2-4671-9D37-1B06F9C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5382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382C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No Spacing"/>
    <w:uiPriority w:val="99"/>
    <w:qFormat/>
    <w:rsid w:val="00C5382C"/>
  </w:style>
  <w:style w:type="table" w:styleId="a4">
    <w:name w:val="Table Grid"/>
    <w:basedOn w:val="a1"/>
    <w:uiPriority w:val="99"/>
    <w:rsid w:val="00C538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4B74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4E08-40ED-4C70-9624-69421A4A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Талица</cp:lastModifiedBy>
  <cp:revision>2</cp:revision>
  <cp:lastPrinted>2017-03-03T09:39:00Z</cp:lastPrinted>
  <dcterms:created xsi:type="dcterms:W3CDTF">2018-03-16T03:36:00Z</dcterms:created>
  <dcterms:modified xsi:type="dcterms:W3CDTF">2018-03-16T03:36:00Z</dcterms:modified>
</cp:coreProperties>
</file>