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459" w:type="dxa"/>
        <w:tblLayout w:type="fixed"/>
        <w:tblLook w:val="0000"/>
      </w:tblPr>
      <w:tblGrid>
        <w:gridCol w:w="3686"/>
        <w:gridCol w:w="2032"/>
        <w:gridCol w:w="4064"/>
      </w:tblGrid>
      <w:tr w:rsidR="00E71E58" w:rsidRPr="00C029B2" w:rsidTr="00976908">
        <w:tc>
          <w:tcPr>
            <w:tcW w:w="3686" w:type="dxa"/>
          </w:tcPr>
          <w:p w:rsidR="00E71E58" w:rsidRPr="00AD39BB" w:rsidRDefault="00E71E58" w:rsidP="00976908">
            <w:pPr>
              <w:snapToGrid w:val="0"/>
              <w:jc w:val="center"/>
              <w:rPr>
                <w:b/>
              </w:rPr>
            </w:pPr>
            <w:r w:rsidRPr="00AD39BB">
              <w:rPr>
                <w:b/>
              </w:rPr>
              <w:t>Российская Федерация</w:t>
            </w:r>
          </w:p>
          <w:p w:rsidR="00E71E58" w:rsidRPr="00AD39BB" w:rsidRDefault="00E71E58" w:rsidP="00976908">
            <w:pPr>
              <w:jc w:val="center"/>
              <w:rPr>
                <w:b/>
              </w:rPr>
            </w:pPr>
            <w:r w:rsidRPr="00AD39BB">
              <w:rPr>
                <w:b/>
              </w:rPr>
              <w:t>Республика Алтай</w:t>
            </w:r>
          </w:p>
          <w:p w:rsidR="00E71E58" w:rsidRPr="00AD39BB" w:rsidRDefault="00E71E58" w:rsidP="00976908">
            <w:pPr>
              <w:tabs>
                <w:tab w:val="left" w:pos="220"/>
              </w:tabs>
              <w:jc w:val="center"/>
              <w:rPr>
                <w:b/>
              </w:rPr>
            </w:pPr>
            <w:r w:rsidRPr="00AD39BB">
              <w:rPr>
                <w:b/>
              </w:rPr>
              <w:t>Совет депутатов</w:t>
            </w:r>
          </w:p>
          <w:p w:rsidR="00E71E58" w:rsidRPr="00AD39BB" w:rsidRDefault="00E71E58" w:rsidP="00976908">
            <w:pPr>
              <w:jc w:val="center"/>
              <w:rPr>
                <w:b/>
              </w:rPr>
            </w:pPr>
            <w:r w:rsidRPr="00AD39BB">
              <w:rPr>
                <w:b/>
              </w:rPr>
              <w:t>муниципального</w:t>
            </w:r>
          </w:p>
          <w:p w:rsidR="00E71E58" w:rsidRPr="00AD39BB" w:rsidRDefault="00E71E58" w:rsidP="00976908">
            <w:pPr>
              <w:jc w:val="center"/>
              <w:rPr>
                <w:b/>
              </w:rPr>
            </w:pPr>
            <w:r w:rsidRPr="00AD39BB">
              <w:rPr>
                <w:b/>
              </w:rPr>
              <w:t>образования</w:t>
            </w:r>
          </w:p>
          <w:p w:rsidR="00E71E58" w:rsidRPr="00AD39BB" w:rsidRDefault="00E71E58" w:rsidP="00976908">
            <w:pPr>
              <w:jc w:val="center"/>
              <w:rPr>
                <w:b/>
              </w:rPr>
            </w:pPr>
            <w:r>
              <w:rPr>
                <w:b/>
              </w:rPr>
              <w:t>Талиц</w:t>
            </w:r>
            <w:r w:rsidRPr="00AD39BB">
              <w:rPr>
                <w:b/>
              </w:rPr>
              <w:t>кое сельское поселение</w:t>
            </w:r>
          </w:p>
        </w:tc>
        <w:tc>
          <w:tcPr>
            <w:tcW w:w="2032" w:type="dxa"/>
          </w:tcPr>
          <w:p w:rsidR="00E71E58" w:rsidRDefault="00E71E58" w:rsidP="00976908">
            <w:pPr>
              <w:snapToGrid w:val="0"/>
              <w:jc w:val="center"/>
              <w:rPr>
                <w:b/>
              </w:rPr>
            </w:pPr>
            <w:r w:rsidRPr="00156DF5">
              <w:object w:dxaOrig="1504" w:dyaOrig="15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7pt" o:ole="" filled="t">
                  <v:fill color2="black"/>
                  <v:imagedata r:id="rId5" o:title=""/>
                </v:shape>
                <o:OLEObject Type="Embed" ProgID="Word.Picture.8" ShapeID="_x0000_i1025" DrawAspect="Content" ObjectID="_1540981918" r:id="rId6"/>
              </w:object>
            </w:r>
          </w:p>
        </w:tc>
        <w:tc>
          <w:tcPr>
            <w:tcW w:w="4064" w:type="dxa"/>
          </w:tcPr>
          <w:p w:rsidR="00E71E58" w:rsidRPr="00AD39BB" w:rsidRDefault="00E71E58" w:rsidP="00976908">
            <w:pPr>
              <w:snapToGrid w:val="0"/>
              <w:jc w:val="center"/>
              <w:rPr>
                <w:b/>
              </w:rPr>
            </w:pPr>
            <w:r w:rsidRPr="00AD39BB">
              <w:rPr>
                <w:b/>
              </w:rPr>
              <w:t>Россия  Федерациязы</w:t>
            </w:r>
          </w:p>
          <w:p w:rsidR="00E71E58" w:rsidRPr="00AD39BB" w:rsidRDefault="00E71E58" w:rsidP="00976908">
            <w:pPr>
              <w:jc w:val="center"/>
              <w:rPr>
                <w:b/>
              </w:rPr>
            </w:pPr>
            <w:r w:rsidRPr="00AD39BB">
              <w:rPr>
                <w:b/>
              </w:rPr>
              <w:t>Алтай Республика</w:t>
            </w:r>
          </w:p>
          <w:p w:rsidR="00E71E58" w:rsidRPr="00AD39BB" w:rsidRDefault="00E71E58" w:rsidP="00976908">
            <w:pPr>
              <w:jc w:val="center"/>
              <w:rPr>
                <w:b/>
              </w:rPr>
            </w:pPr>
            <w:r>
              <w:rPr>
                <w:b/>
              </w:rPr>
              <w:t>Талицадагы</w:t>
            </w:r>
            <w:r w:rsidRPr="00AD39BB">
              <w:rPr>
                <w:b/>
              </w:rPr>
              <w:t xml:space="preserve"> </w:t>
            </w:r>
            <w:r>
              <w:rPr>
                <w:b/>
              </w:rPr>
              <w:t>j</w:t>
            </w:r>
            <w:r w:rsidRPr="00AD39BB">
              <w:rPr>
                <w:b/>
              </w:rPr>
              <w:t>урт муниципал тозолмонин</w:t>
            </w:r>
          </w:p>
          <w:p w:rsidR="00E71E58" w:rsidRDefault="00E71E58" w:rsidP="00976908">
            <w:pPr>
              <w:jc w:val="center"/>
              <w:rPr>
                <w:b/>
              </w:rPr>
            </w:pPr>
            <w:r>
              <w:rPr>
                <w:b/>
              </w:rPr>
              <w:t>депутаттар</w:t>
            </w:r>
          </w:p>
          <w:p w:rsidR="00E71E58" w:rsidRDefault="00E71E58" w:rsidP="00976908">
            <w:pPr>
              <w:jc w:val="center"/>
              <w:rPr>
                <w:b/>
              </w:rPr>
            </w:pPr>
            <w:r>
              <w:rPr>
                <w:b/>
              </w:rPr>
              <w:t>Соведи</w:t>
            </w:r>
          </w:p>
        </w:tc>
      </w:tr>
    </w:tbl>
    <w:p w:rsidR="00E71E58" w:rsidRDefault="00E71E58" w:rsidP="009C0941">
      <w:pPr>
        <w:pStyle w:val="11"/>
        <w:rPr>
          <w:rFonts w:cs="Arial"/>
          <w:sz w:val="28"/>
          <w:szCs w:val="28"/>
        </w:rPr>
      </w:pPr>
    </w:p>
    <w:p w:rsidR="00E71E58" w:rsidRPr="000820F5" w:rsidRDefault="00E71E58" w:rsidP="009C0941">
      <w:pPr>
        <w:pStyle w:val="11"/>
        <w:rPr>
          <w:rFonts w:cs="Arial"/>
          <w:sz w:val="28"/>
          <w:szCs w:val="28"/>
        </w:rPr>
      </w:pPr>
      <w:r w:rsidRPr="000820F5">
        <w:rPr>
          <w:rFonts w:cs="Arial"/>
          <w:sz w:val="28"/>
          <w:szCs w:val="28"/>
        </w:rPr>
        <w:t>ПОСТА</w:t>
      </w:r>
      <w:r>
        <w:rPr>
          <w:rFonts w:cs="Arial"/>
          <w:sz w:val="28"/>
          <w:szCs w:val="28"/>
        </w:rPr>
        <w:t>НОВЛЕНИЕ            с.Усть-Кумир</w:t>
      </w:r>
      <w:r w:rsidRPr="000820F5">
        <w:rPr>
          <w:rFonts w:cs="Arial"/>
          <w:sz w:val="28"/>
          <w:szCs w:val="28"/>
        </w:rPr>
        <w:t xml:space="preserve">                    №</w:t>
      </w:r>
      <w:r>
        <w:rPr>
          <w:rFonts w:cs="Arial"/>
          <w:sz w:val="28"/>
          <w:szCs w:val="28"/>
        </w:rPr>
        <w:t xml:space="preserve"> 56</w:t>
      </w:r>
    </w:p>
    <w:p w:rsidR="00E71E58" w:rsidRDefault="00E71E58" w:rsidP="009C0941">
      <w:pPr>
        <w:rPr>
          <w:sz w:val="28"/>
          <w:szCs w:val="28"/>
          <w:u w:val="single"/>
          <w:lang w:eastAsia="en-US"/>
        </w:rPr>
      </w:pPr>
    </w:p>
    <w:p w:rsidR="00E71E58" w:rsidRPr="000820F5" w:rsidRDefault="00E71E58" w:rsidP="009C0941">
      <w:pPr>
        <w:rPr>
          <w:sz w:val="28"/>
          <w:szCs w:val="28"/>
          <w:u w:val="single"/>
          <w:lang w:eastAsia="en-US"/>
        </w:rPr>
      </w:pPr>
      <w:r w:rsidRPr="000820F5">
        <w:rPr>
          <w:sz w:val="28"/>
          <w:szCs w:val="28"/>
          <w:u w:val="single"/>
          <w:lang w:eastAsia="en-US"/>
        </w:rPr>
        <w:t xml:space="preserve">от « 07 »ноября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  <w:u w:val="single"/>
            <w:lang w:eastAsia="en-US"/>
          </w:rPr>
          <w:t>2016</w:t>
        </w:r>
        <w:r w:rsidRPr="000820F5">
          <w:rPr>
            <w:sz w:val="28"/>
            <w:szCs w:val="28"/>
            <w:u w:val="single"/>
            <w:lang w:eastAsia="en-US"/>
          </w:rPr>
          <w:t xml:space="preserve"> г</w:t>
        </w:r>
      </w:smartTag>
      <w:r w:rsidRPr="000820F5">
        <w:rPr>
          <w:sz w:val="28"/>
          <w:szCs w:val="28"/>
          <w:u w:val="single"/>
          <w:lang w:eastAsia="en-US"/>
        </w:rPr>
        <w:t>.</w:t>
      </w:r>
    </w:p>
    <w:p w:rsidR="00E71E58" w:rsidRPr="005E514A" w:rsidRDefault="00E71E58" w:rsidP="009C0941">
      <w:pPr>
        <w:pStyle w:val="11"/>
        <w:ind w:left="75"/>
        <w:jc w:val="center"/>
        <w:rPr>
          <w:rFonts w:ascii="Arial CYR" w:hAnsi="Arial CYR" w:cs="Arial CYR"/>
          <w:b/>
          <w:bCs/>
          <w:color w:val="000080"/>
          <w:sz w:val="28"/>
          <w:szCs w:val="28"/>
        </w:rPr>
      </w:pPr>
      <w:r w:rsidRPr="005E514A">
        <w:rPr>
          <w:rFonts w:cs="Arial"/>
          <w:b/>
          <w:bCs/>
          <w:color w:val="000080"/>
          <w:sz w:val="28"/>
          <w:szCs w:val="28"/>
        </w:rPr>
        <w:br/>
      </w:r>
    </w:p>
    <w:p w:rsidR="00E71E58" w:rsidRPr="005E514A" w:rsidRDefault="00E71E58" w:rsidP="009C0941">
      <w:pPr>
        <w:pStyle w:val="11"/>
        <w:ind w:left="75"/>
        <w:jc w:val="center"/>
        <w:rPr>
          <w:rFonts w:ascii="Arial CYR" w:hAnsi="Arial CYR" w:cs="Arial CYR"/>
          <w:b/>
          <w:bCs/>
          <w:color w:val="000080"/>
          <w:sz w:val="28"/>
          <w:szCs w:val="28"/>
        </w:rPr>
      </w:pPr>
    </w:p>
    <w:p w:rsidR="00E71E58" w:rsidRPr="005E514A" w:rsidRDefault="00E71E58" w:rsidP="009C0941">
      <w:pPr>
        <w:pStyle w:val="11"/>
        <w:ind w:left="75"/>
        <w:jc w:val="center"/>
        <w:rPr>
          <w:rFonts w:ascii="Arial CYR" w:hAnsi="Arial CYR" w:cs="Arial CYR"/>
          <w:b/>
          <w:bCs/>
          <w:color w:val="000080"/>
          <w:sz w:val="28"/>
          <w:szCs w:val="28"/>
        </w:rPr>
      </w:pPr>
      <w:r w:rsidRPr="005E514A">
        <w:rPr>
          <w:rFonts w:ascii="Arial CYR" w:hAnsi="Arial CYR" w:cs="Arial CYR"/>
          <w:b/>
          <w:bCs/>
          <w:color w:val="000080"/>
          <w:sz w:val="28"/>
          <w:szCs w:val="28"/>
        </w:rPr>
        <w:t xml:space="preserve">"Об основных направлениях  </w:t>
      </w:r>
      <w:r>
        <w:rPr>
          <w:rFonts w:ascii="Arial CYR" w:hAnsi="Arial CYR" w:cs="Arial CYR"/>
          <w:b/>
          <w:bCs/>
          <w:color w:val="000080"/>
          <w:sz w:val="28"/>
          <w:szCs w:val="28"/>
        </w:rPr>
        <w:t>бюджетной</w:t>
      </w:r>
      <w:r w:rsidRPr="005E514A">
        <w:rPr>
          <w:rFonts w:ascii="Arial CYR" w:hAnsi="Arial CYR" w:cs="Arial CYR"/>
          <w:b/>
          <w:bCs/>
          <w:color w:val="000080"/>
          <w:sz w:val="28"/>
          <w:szCs w:val="28"/>
        </w:rPr>
        <w:t xml:space="preserve"> политики </w:t>
      </w:r>
    </w:p>
    <w:p w:rsidR="00E71E58" w:rsidRPr="005E514A" w:rsidRDefault="00E71E58" w:rsidP="009C0941">
      <w:pPr>
        <w:pStyle w:val="11"/>
        <w:ind w:left="75"/>
        <w:jc w:val="center"/>
        <w:rPr>
          <w:rFonts w:ascii="Arial CYR" w:hAnsi="Arial CYR" w:cs="Arial CYR"/>
          <w:b/>
          <w:bCs/>
          <w:color w:val="000080"/>
          <w:sz w:val="28"/>
          <w:szCs w:val="28"/>
        </w:rPr>
      </w:pPr>
      <w:r w:rsidRPr="005E514A">
        <w:rPr>
          <w:rFonts w:ascii="Arial CYR" w:hAnsi="Arial CYR" w:cs="Arial CYR"/>
          <w:b/>
          <w:bCs/>
          <w:color w:val="000080"/>
          <w:sz w:val="28"/>
          <w:szCs w:val="28"/>
        </w:rPr>
        <w:t xml:space="preserve">МО </w:t>
      </w:r>
      <w:r>
        <w:rPr>
          <w:rFonts w:ascii="Arial CYR" w:hAnsi="Arial CYR" w:cs="Arial CYR"/>
          <w:b/>
          <w:bCs/>
          <w:color w:val="000080"/>
          <w:sz w:val="28"/>
          <w:szCs w:val="28"/>
        </w:rPr>
        <w:t>Талицкое сельское поселение  на 2017-2019</w:t>
      </w:r>
      <w:r w:rsidRPr="005E514A">
        <w:rPr>
          <w:rFonts w:ascii="Arial CYR" w:hAnsi="Arial CYR" w:cs="Arial CYR"/>
          <w:b/>
          <w:bCs/>
          <w:color w:val="000080"/>
          <w:sz w:val="28"/>
          <w:szCs w:val="28"/>
        </w:rPr>
        <w:t xml:space="preserve"> годы"</w:t>
      </w:r>
    </w:p>
    <w:p w:rsidR="00E71E58" w:rsidRPr="005E514A" w:rsidRDefault="00E71E58" w:rsidP="009C0941">
      <w:pPr>
        <w:autoSpaceDE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E71E58" w:rsidRPr="005E514A" w:rsidRDefault="00E71E58" w:rsidP="009C0941">
      <w:pPr>
        <w:autoSpaceDE w:val="0"/>
        <w:ind w:firstLine="720"/>
        <w:jc w:val="both"/>
        <w:rPr>
          <w:rFonts w:ascii="Arial CYR" w:hAnsi="Arial CYR" w:cs="Arial CYR"/>
          <w:sz w:val="28"/>
          <w:szCs w:val="28"/>
        </w:rPr>
      </w:pPr>
      <w:r w:rsidRPr="005E514A">
        <w:rPr>
          <w:rFonts w:ascii="Arial CYR" w:hAnsi="Arial CYR" w:cs="Arial CYR"/>
          <w:sz w:val="28"/>
          <w:szCs w:val="28"/>
        </w:rPr>
        <w:t xml:space="preserve">В целях реализации бюджетного процесса в МО </w:t>
      </w:r>
      <w:r>
        <w:rPr>
          <w:rFonts w:ascii="Arial CYR" w:hAnsi="Arial CYR" w:cs="Arial CYR"/>
          <w:sz w:val="28"/>
          <w:szCs w:val="28"/>
        </w:rPr>
        <w:t>Талицкое сельское поселение</w:t>
      </w:r>
      <w:r w:rsidRPr="005E514A">
        <w:rPr>
          <w:rFonts w:ascii="Arial CYR" w:hAnsi="Arial CYR" w:cs="Arial CYR"/>
          <w:sz w:val="28"/>
          <w:szCs w:val="28"/>
        </w:rPr>
        <w:t>, в соответствии с решени</w:t>
      </w:r>
      <w:r>
        <w:rPr>
          <w:rFonts w:ascii="Arial CYR" w:hAnsi="Arial CYR" w:cs="Arial CYR"/>
          <w:sz w:val="28"/>
          <w:szCs w:val="28"/>
        </w:rPr>
        <w:t xml:space="preserve">ем сессии Совета депутатов от 04 декабря 2009 года N 6-2  "Об утверждении положения «О </w:t>
      </w:r>
      <w:r w:rsidRPr="005E514A">
        <w:rPr>
          <w:rFonts w:ascii="Arial CYR" w:hAnsi="Arial CYR" w:cs="Arial CYR"/>
          <w:sz w:val="28"/>
          <w:szCs w:val="28"/>
        </w:rPr>
        <w:t xml:space="preserve">бюджетном процессе в МО </w:t>
      </w:r>
      <w:r>
        <w:rPr>
          <w:rFonts w:ascii="Arial CYR" w:hAnsi="Arial CYR" w:cs="Arial CYR"/>
          <w:sz w:val="28"/>
          <w:szCs w:val="28"/>
        </w:rPr>
        <w:t>Талицкое</w:t>
      </w:r>
      <w:r w:rsidRPr="005E514A">
        <w:rPr>
          <w:rFonts w:ascii="Arial CYR" w:hAnsi="Arial CYR" w:cs="Arial CYR"/>
          <w:sz w:val="28"/>
          <w:szCs w:val="28"/>
        </w:rPr>
        <w:t xml:space="preserve"> сельское поселение"  Усть-Канского района Республики Алтай постановляет:</w:t>
      </w:r>
    </w:p>
    <w:p w:rsidR="00E71E58" w:rsidRPr="005E514A" w:rsidRDefault="00E71E58" w:rsidP="009C0941">
      <w:pPr>
        <w:autoSpaceDE w:val="0"/>
        <w:ind w:firstLine="720"/>
        <w:jc w:val="both"/>
        <w:rPr>
          <w:rFonts w:ascii="Arial CYR" w:hAnsi="Arial CYR" w:cs="Arial CYR"/>
          <w:sz w:val="28"/>
          <w:szCs w:val="28"/>
        </w:rPr>
      </w:pPr>
    </w:p>
    <w:p w:rsidR="00E71E58" w:rsidRPr="005E514A" w:rsidRDefault="00E71E58" w:rsidP="009C0941">
      <w:pPr>
        <w:autoSpaceDE w:val="0"/>
        <w:ind w:firstLine="720"/>
        <w:jc w:val="both"/>
        <w:rPr>
          <w:rFonts w:ascii="Arial CYR" w:hAnsi="Arial CYR" w:cs="Arial CYR"/>
          <w:sz w:val="28"/>
          <w:szCs w:val="28"/>
        </w:rPr>
      </w:pPr>
      <w:r w:rsidRPr="005E514A">
        <w:rPr>
          <w:rFonts w:ascii="Arial CYR" w:hAnsi="Arial CYR" w:cs="Arial CYR"/>
          <w:sz w:val="28"/>
          <w:szCs w:val="28"/>
        </w:rPr>
        <w:t>1. Утвердить пр</w:t>
      </w:r>
      <w:r>
        <w:rPr>
          <w:rFonts w:ascii="Arial CYR" w:hAnsi="Arial CYR" w:cs="Arial CYR"/>
          <w:sz w:val="28"/>
          <w:szCs w:val="28"/>
        </w:rPr>
        <w:t>илагаемые  Основные направления</w:t>
      </w:r>
      <w:r w:rsidRPr="005E514A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бюджетной</w:t>
      </w:r>
      <w:r w:rsidRPr="005E514A">
        <w:rPr>
          <w:rFonts w:ascii="Arial CYR" w:hAnsi="Arial CYR" w:cs="Arial CYR"/>
          <w:sz w:val="28"/>
          <w:szCs w:val="28"/>
        </w:rPr>
        <w:t xml:space="preserve"> политики МО </w:t>
      </w:r>
      <w:r>
        <w:rPr>
          <w:rFonts w:ascii="Arial CYR" w:hAnsi="Arial CYR" w:cs="Arial CYR"/>
          <w:sz w:val="28"/>
          <w:szCs w:val="28"/>
        </w:rPr>
        <w:t>Талицкое сельское поселение на 2017-2019</w:t>
      </w:r>
      <w:r w:rsidRPr="005E514A">
        <w:rPr>
          <w:rFonts w:ascii="Arial CYR" w:hAnsi="Arial CYR" w:cs="Arial CYR"/>
          <w:sz w:val="28"/>
          <w:szCs w:val="28"/>
        </w:rPr>
        <w:t xml:space="preserve"> годы (далее - Основные направления).</w:t>
      </w:r>
    </w:p>
    <w:p w:rsidR="00E71E58" w:rsidRPr="005E514A" w:rsidRDefault="00E71E58" w:rsidP="009C0941">
      <w:pPr>
        <w:autoSpaceDE w:val="0"/>
        <w:ind w:firstLine="720"/>
        <w:jc w:val="both"/>
        <w:rPr>
          <w:rFonts w:ascii="Arial CYR" w:hAnsi="Arial CYR" w:cs="Arial CYR"/>
          <w:sz w:val="28"/>
          <w:szCs w:val="28"/>
        </w:rPr>
      </w:pPr>
      <w:r w:rsidRPr="005E514A">
        <w:rPr>
          <w:rFonts w:ascii="Arial CYR" w:hAnsi="Arial CYR" w:cs="Arial CYR"/>
          <w:sz w:val="28"/>
          <w:szCs w:val="28"/>
        </w:rPr>
        <w:t>2. При формировании местного бюджета руководствоваться Основными направлениями.</w:t>
      </w:r>
    </w:p>
    <w:p w:rsidR="00E71E58" w:rsidRPr="005E514A" w:rsidRDefault="00E71E58" w:rsidP="009C0941">
      <w:pPr>
        <w:autoSpaceDE w:val="0"/>
        <w:ind w:left="568"/>
        <w:jc w:val="both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</w:t>
      </w:r>
      <w:r w:rsidRPr="005E514A">
        <w:rPr>
          <w:rFonts w:ascii="Arial CYR" w:hAnsi="Arial CYR" w:cs="Arial CYR"/>
          <w:sz w:val="28"/>
          <w:szCs w:val="28"/>
        </w:rPr>
        <w:t>3. Контроль за исполнением настоящего Постановления оставляю за собой.</w:t>
      </w:r>
    </w:p>
    <w:p w:rsidR="00E71E58" w:rsidRPr="005E514A" w:rsidRDefault="00E71E58" w:rsidP="009C0941">
      <w:pPr>
        <w:autoSpaceDE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71E58" w:rsidRPr="005E514A" w:rsidRDefault="00E71E58" w:rsidP="009C0941">
      <w:pPr>
        <w:autoSpaceDE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71E58" w:rsidRPr="005E514A" w:rsidRDefault="00E71E58" w:rsidP="009C0941">
      <w:pPr>
        <w:autoSpaceDE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71E58" w:rsidRPr="005E514A" w:rsidRDefault="00E71E58" w:rsidP="009C0941">
      <w:pPr>
        <w:autoSpaceDE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71E58" w:rsidRDefault="00E71E58" w:rsidP="000F4241">
      <w:pPr>
        <w:pStyle w:val="a1"/>
        <w:framePr w:w="2841" w:h="2188" w:wrap="auto" w:vAnchor="page" w:hAnchor="page" w:x="5355" w:y="11838"/>
      </w:pPr>
      <w:r>
        <w:pict>
          <v:shape id="_x0000_i1026" type="#_x0000_t75" style="width:140.4pt;height:108pt">
            <v:imagedata r:id="rId7" o:title=""/>
          </v:shape>
        </w:pict>
      </w:r>
    </w:p>
    <w:p w:rsidR="00E71E58" w:rsidRPr="005E514A" w:rsidRDefault="00E71E58" w:rsidP="009C0941">
      <w:pPr>
        <w:autoSpaceDE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71E58" w:rsidRPr="005E514A" w:rsidRDefault="00E71E58" w:rsidP="009C0941">
      <w:pPr>
        <w:autoSpaceDE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E71E58" w:rsidRPr="005E514A" w:rsidRDefault="00E71E58" w:rsidP="009C0941">
      <w:pPr>
        <w:autoSpaceDE w:val="0"/>
        <w:ind w:firstLine="720"/>
        <w:jc w:val="both"/>
        <w:rPr>
          <w:rFonts w:ascii="Arial CYR" w:hAnsi="Arial CYR" w:cs="Arial CYR"/>
          <w:sz w:val="28"/>
          <w:szCs w:val="28"/>
        </w:rPr>
      </w:pPr>
      <w:r w:rsidRPr="005E514A">
        <w:rPr>
          <w:rFonts w:ascii="Arial" w:hAnsi="Arial" w:cs="Arial"/>
          <w:sz w:val="28"/>
          <w:szCs w:val="28"/>
        </w:rPr>
        <w:t xml:space="preserve"> Глава </w:t>
      </w:r>
      <w:r w:rsidRPr="005E514A">
        <w:rPr>
          <w:rFonts w:ascii="Arial CYR" w:hAnsi="Arial CYR" w:cs="Arial CYR"/>
          <w:sz w:val="28"/>
          <w:szCs w:val="28"/>
        </w:rPr>
        <w:t>МО"</w:t>
      </w:r>
      <w:r>
        <w:rPr>
          <w:rFonts w:ascii="Arial CYR" w:hAnsi="Arial CYR" w:cs="Arial CYR"/>
          <w:sz w:val="28"/>
          <w:szCs w:val="28"/>
        </w:rPr>
        <w:t xml:space="preserve"> Талицкое</w:t>
      </w:r>
      <w:r w:rsidRPr="005E514A">
        <w:rPr>
          <w:rFonts w:ascii="Arial CYR" w:hAnsi="Arial CYR" w:cs="Arial CYR"/>
          <w:sz w:val="28"/>
          <w:szCs w:val="28"/>
        </w:rPr>
        <w:t xml:space="preserve"> </w:t>
      </w:r>
    </w:p>
    <w:p w:rsidR="00E71E58" w:rsidRPr="005E514A" w:rsidRDefault="00E71E58" w:rsidP="009C0941">
      <w:pPr>
        <w:autoSpaceDE w:val="0"/>
        <w:ind w:firstLine="720"/>
        <w:jc w:val="both"/>
        <w:rPr>
          <w:rFonts w:ascii="Arial" w:hAnsi="Arial" w:cs="Arial"/>
          <w:sz w:val="28"/>
          <w:szCs w:val="28"/>
        </w:rPr>
      </w:pPr>
      <w:r w:rsidRPr="005E514A">
        <w:rPr>
          <w:rFonts w:ascii="Arial CYR" w:hAnsi="Arial CYR" w:cs="Arial CYR"/>
          <w:sz w:val="28"/>
          <w:szCs w:val="28"/>
        </w:rPr>
        <w:t xml:space="preserve"> сельское поселение»                                          </w:t>
      </w:r>
      <w:r>
        <w:rPr>
          <w:rFonts w:ascii="Arial CYR" w:hAnsi="Arial CYR" w:cs="Arial CYR"/>
          <w:sz w:val="28"/>
          <w:szCs w:val="28"/>
        </w:rPr>
        <w:t>Л.Г.Черепанова</w:t>
      </w:r>
    </w:p>
    <w:p w:rsidR="00E71E58" w:rsidRDefault="00E71E58" w:rsidP="009C094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71E58" w:rsidRDefault="00E71E58" w:rsidP="00844456">
      <w:pPr>
        <w:pStyle w:val="2"/>
        <w:shd w:val="clear" w:color="auto" w:fill="auto"/>
        <w:ind w:right="20" w:firstLine="0"/>
        <w:jc w:val="right"/>
      </w:pPr>
    </w:p>
    <w:p w:rsidR="00E71E58" w:rsidRDefault="00E71E58" w:rsidP="00844456">
      <w:pPr>
        <w:pStyle w:val="2"/>
        <w:shd w:val="clear" w:color="auto" w:fill="auto"/>
        <w:ind w:right="20" w:firstLine="0"/>
        <w:jc w:val="right"/>
      </w:pPr>
    </w:p>
    <w:p w:rsidR="00E71E58" w:rsidRDefault="00E71E58" w:rsidP="00844456">
      <w:pPr>
        <w:pStyle w:val="2"/>
        <w:shd w:val="clear" w:color="auto" w:fill="auto"/>
        <w:ind w:right="20" w:firstLine="0"/>
        <w:jc w:val="right"/>
      </w:pPr>
    </w:p>
    <w:p w:rsidR="00E71E58" w:rsidRDefault="00E71E58" w:rsidP="00844456">
      <w:pPr>
        <w:pStyle w:val="2"/>
        <w:shd w:val="clear" w:color="auto" w:fill="auto"/>
        <w:ind w:right="20" w:firstLine="0"/>
        <w:jc w:val="right"/>
      </w:pPr>
    </w:p>
    <w:p w:rsidR="00E71E58" w:rsidRDefault="00E71E58" w:rsidP="00844456">
      <w:pPr>
        <w:pStyle w:val="2"/>
        <w:shd w:val="clear" w:color="auto" w:fill="auto"/>
        <w:ind w:right="20" w:firstLine="0"/>
        <w:jc w:val="right"/>
      </w:pPr>
    </w:p>
    <w:p w:rsidR="00E71E58" w:rsidRDefault="00E71E58" w:rsidP="00487F93">
      <w:pPr>
        <w:pStyle w:val="2"/>
        <w:shd w:val="clear" w:color="auto" w:fill="auto"/>
        <w:ind w:right="20" w:firstLine="0"/>
      </w:pPr>
    </w:p>
    <w:p w:rsidR="00E71E58" w:rsidRDefault="00E71E58" w:rsidP="00A45229">
      <w:pPr>
        <w:pStyle w:val="2"/>
        <w:shd w:val="clear" w:color="auto" w:fill="auto"/>
        <w:ind w:right="20" w:firstLine="0"/>
        <w:jc w:val="right"/>
      </w:pPr>
      <w:r>
        <w:t xml:space="preserve">Утверждены </w:t>
      </w:r>
    </w:p>
    <w:p w:rsidR="00E71E58" w:rsidRDefault="00E71E58" w:rsidP="00844456">
      <w:pPr>
        <w:pStyle w:val="2"/>
        <w:shd w:val="clear" w:color="auto" w:fill="auto"/>
        <w:ind w:right="20" w:firstLine="0"/>
        <w:jc w:val="right"/>
      </w:pPr>
      <w:r>
        <w:t>Постановлением №56</w:t>
      </w:r>
    </w:p>
    <w:p w:rsidR="00E71E58" w:rsidRDefault="00E71E58" w:rsidP="00844456">
      <w:pPr>
        <w:pStyle w:val="2"/>
        <w:shd w:val="clear" w:color="auto" w:fill="auto"/>
        <w:ind w:right="20" w:firstLine="0"/>
        <w:jc w:val="right"/>
      </w:pPr>
      <w:r>
        <w:t xml:space="preserve">от 07 ноября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</w:p>
    <w:p w:rsidR="00E71E58" w:rsidRDefault="00E71E58" w:rsidP="00844456">
      <w:pPr>
        <w:pStyle w:val="2"/>
        <w:shd w:val="clear" w:color="auto" w:fill="auto"/>
        <w:ind w:right="20" w:firstLine="0"/>
        <w:jc w:val="right"/>
      </w:pPr>
      <w:r>
        <w:t xml:space="preserve">МО Талицкое сельское поселение     </w:t>
      </w:r>
    </w:p>
    <w:p w:rsidR="00E71E58" w:rsidRPr="00427E44" w:rsidRDefault="00E71E58" w:rsidP="00844456">
      <w:pPr>
        <w:pStyle w:val="2"/>
        <w:shd w:val="clear" w:color="auto" w:fill="auto"/>
        <w:ind w:right="20" w:firstLine="0"/>
        <w:jc w:val="right"/>
      </w:pPr>
      <w:r>
        <w:t xml:space="preserve">               </w:t>
      </w:r>
    </w:p>
    <w:p w:rsidR="00E71E58" w:rsidRDefault="00E71E58" w:rsidP="00487F93">
      <w:pPr>
        <w:pStyle w:val="21"/>
        <w:shd w:val="clear" w:color="auto" w:fill="auto"/>
        <w:spacing w:before="0"/>
      </w:pPr>
      <w:r>
        <w:t>ОСНОВНЫЕ НАПРАВЛЕНИЯ                                                                              БЮДЖЕТНОЙ ПОЛИТИКИ МУНИЦИПАЛЬНОГО ОБРАЗОВАНИЯ ТАЛИЦКОЕ СЕЛЬСКОЕ ПОСЕЛЕНИЕ НА 2017 ГОД И ПЛАНОВЫЙ ПЕРИОД 2018 - 2019 ГОДОВ</w:t>
      </w:r>
    </w:p>
    <w:p w:rsidR="00E71E58" w:rsidRDefault="00E71E58" w:rsidP="006A5E44">
      <w:pPr>
        <w:pStyle w:val="2"/>
        <w:shd w:val="clear" w:color="auto" w:fill="auto"/>
        <w:spacing w:after="0"/>
        <w:ind w:left="20" w:right="20"/>
        <w:jc w:val="both"/>
      </w:pPr>
      <w:r>
        <w:t xml:space="preserve">Основные направления бюджетной и налоговой политики муниципального образования Талицкое сельское поселение на 2017 год и плановый период 2018 - 2019годов разработаны в соответствии с Бюджетным кодексом Российской Федерации, Решением Совета депутатов МО Талицкое сельское поселение от 04 декабря 2009 года </w:t>
      </w:r>
      <w:r>
        <w:rPr>
          <w:lang w:val="en-US"/>
        </w:rPr>
        <w:t>N</w:t>
      </w:r>
      <w:r>
        <w:t>6-2</w:t>
      </w:r>
      <w:r w:rsidRPr="00427E44">
        <w:t xml:space="preserve"> </w:t>
      </w:r>
      <w:r>
        <w:t>"Об утверждении Положения о бюджетном процессе в МО Талицкое сельское поселение».При разработке Основных направлений учтены положения следующих правовых актов:</w:t>
      </w:r>
    </w:p>
    <w:p w:rsidR="00E71E58" w:rsidRDefault="00E71E58" w:rsidP="006A5E44">
      <w:pPr>
        <w:pStyle w:val="2"/>
        <w:shd w:val="clear" w:color="auto" w:fill="auto"/>
        <w:spacing w:after="0"/>
        <w:ind w:left="20" w:right="20"/>
        <w:jc w:val="both"/>
      </w:pPr>
      <w:r>
        <w:t>Послания Президента Российской Федерации Федеральному Собранию от 4 декабря 2014 года;</w:t>
      </w:r>
    </w:p>
    <w:p w:rsidR="00E71E58" w:rsidRDefault="00E71E58" w:rsidP="006A5E44">
      <w:pPr>
        <w:pStyle w:val="2"/>
        <w:shd w:val="clear" w:color="auto" w:fill="auto"/>
        <w:spacing w:after="0"/>
        <w:ind w:left="20" w:right="20"/>
        <w:jc w:val="both"/>
      </w:pPr>
      <w:r>
        <w:t xml:space="preserve">Федерального закона от 8 мая 2010 года </w:t>
      </w:r>
      <w:r>
        <w:rPr>
          <w:lang w:val="en-US"/>
        </w:rPr>
        <w:t>N</w:t>
      </w:r>
      <w:r w:rsidRPr="00427E44">
        <w:t xml:space="preserve"> </w:t>
      </w:r>
      <w:r>
        <w:t>8Э-ФЗ "О внесении изменений в отдельные законодательные акты Российской Федерации;, в связи с совершенствованием правового положения государственных (муниципальных) учреждений";</w:t>
      </w:r>
    </w:p>
    <w:p w:rsidR="00E71E58" w:rsidRDefault="00E71E58" w:rsidP="006A5E44">
      <w:pPr>
        <w:pStyle w:val="2"/>
        <w:shd w:val="clear" w:color="auto" w:fill="auto"/>
        <w:spacing w:after="0"/>
        <w:ind w:left="20" w:right="20"/>
      </w:pPr>
      <w:r>
        <w:t xml:space="preserve">Федерального закона от 27 июля 2010 года </w:t>
      </w:r>
      <w:r>
        <w:rPr>
          <w:lang w:val="en-US"/>
        </w:rPr>
        <w:t>N</w:t>
      </w:r>
      <w:r w:rsidRPr="00427E44">
        <w:t xml:space="preserve"> </w:t>
      </w:r>
      <w:r>
        <w:t xml:space="preserve">210-ФЗ "Об организации предоставления государственных и муниципальных услуг" (далее Федеральный закон </w:t>
      </w:r>
      <w:r>
        <w:rPr>
          <w:lang w:val="en-US"/>
        </w:rPr>
        <w:t>N</w:t>
      </w:r>
      <w:r w:rsidRPr="00427E44">
        <w:t xml:space="preserve"> </w:t>
      </w:r>
      <w:r>
        <w:t>210-ФЗ);</w:t>
      </w:r>
    </w:p>
    <w:p w:rsidR="00E71E58" w:rsidRDefault="00E71E58" w:rsidP="006A5E44">
      <w:pPr>
        <w:pStyle w:val="2"/>
        <w:shd w:val="clear" w:color="auto" w:fill="auto"/>
        <w:spacing w:after="0"/>
        <w:ind w:left="20" w:right="20"/>
        <w:jc w:val="both"/>
      </w:pPr>
      <w:r>
        <w:t xml:space="preserve">Федерального закона от 5 апреля 2013 года </w:t>
      </w:r>
      <w:r>
        <w:rPr>
          <w:lang w:val="en-US"/>
        </w:rPr>
        <w:t>N</w:t>
      </w:r>
      <w:r w:rsidRPr="00427E44">
        <w:t xml:space="preserve"> </w:t>
      </w:r>
      <w:r>
        <w:t>44-ФЗ "О контрактной системе в сфере закупок товаров, работ, услуг для обеспечения государственных и муниципальных нужд";</w:t>
      </w:r>
    </w:p>
    <w:p w:rsidR="00E71E58" w:rsidRDefault="00E71E58" w:rsidP="006A5E44">
      <w:pPr>
        <w:pStyle w:val="2"/>
        <w:shd w:val="clear" w:color="auto" w:fill="auto"/>
        <w:spacing w:after="0"/>
        <w:ind w:left="20" w:right="20"/>
        <w:jc w:val="both"/>
      </w:pPr>
      <w:r>
        <w:t>При реализации Основных направлений учитываются иные правовые акты, регулирующие правоотношения в рассматриваемой сфере деятельности.</w:t>
      </w:r>
    </w:p>
    <w:p w:rsidR="00E71E58" w:rsidRDefault="00E71E58" w:rsidP="006A5E44">
      <w:pPr>
        <w:pStyle w:val="2"/>
        <w:shd w:val="clear" w:color="auto" w:fill="auto"/>
        <w:spacing w:after="0"/>
        <w:ind w:left="20" w:right="20"/>
        <w:jc w:val="both"/>
      </w:pPr>
      <w:r>
        <w:t>Основные направления бюджетной политики муниципального образования Талицкое сельское поселение на 2017 - 2019 годы ориентированы на обеспечение устойчивого развития экономики и социальной стабильности в муниципальном образовании Талицкое сельское поселение в 2017 - 2019 годах.</w:t>
      </w:r>
    </w:p>
    <w:p w:rsidR="00E71E58" w:rsidRPr="00844456" w:rsidRDefault="00E71E58" w:rsidP="00844456">
      <w:pPr>
        <w:pStyle w:val="2"/>
        <w:shd w:val="clear" w:color="auto" w:fill="auto"/>
        <w:spacing w:after="0"/>
        <w:ind w:left="20" w:right="20"/>
        <w:jc w:val="both"/>
      </w:pPr>
      <w:r>
        <w:t>Приоритеты муниципального образования Талицкое сельское поселение в сфере бюджетной политики в среднесрочной перспективе определены с у</w:t>
      </w:r>
      <w:r w:rsidRPr="00352398">
        <w:rPr>
          <w:sz w:val="26"/>
          <w:szCs w:val="26"/>
        </w:rPr>
        <w:t xml:space="preserve">четом целей социально-экономического развития муниципального образования </w:t>
      </w:r>
      <w:r>
        <w:t>Талицкое сельское поселение</w:t>
      </w:r>
      <w:r w:rsidRPr="00352398">
        <w:rPr>
          <w:sz w:val="26"/>
          <w:szCs w:val="26"/>
        </w:rPr>
        <w:t>, направлены на повышение эффективности управления муниципальными финансами и обеспечивают преемственность с основными нап</w:t>
      </w:r>
      <w:r>
        <w:rPr>
          <w:sz w:val="26"/>
          <w:szCs w:val="26"/>
        </w:rPr>
        <w:t>равлениями бюджетного цикла 2017 - 2019</w:t>
      </w:r>
      <w:r w:rsidRPr="00352398">
        <w:rPr>
          <w:sz w:val="26"/>
          <w:szCs w:val="26"/>
        </w:rPr>
        <w:t xml:space="preserve"> годов.</w:t>
      </w:r>
    </w:p>
    <w:p w:rsidR="00E71E58" w:rsidRPr="00352398" w:rsidRDefault="00E71E58" w:rsidP="00844456">
      <w:pPr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52398">
        <w:rPr>
          <w:rFonts w:ascii="Times New Roman" w:hAnsi="Times New Roman" w:cs="Times New Roman"/>
          <w:sz w:val="26"/>
          <w:szCs w:val="26"/>
        </w:rPr>
        <w:t>В условиях возрастающей бюджетной нагрузки, обусловленной макроэкономическими факторами влияния на экономическую ситуацию в целом, в качестве основного направления бюджетной политики сохраняет свою актуальность повышение эффективности бюджетных расходов.</w:t>
      </w:r>
    </w:p>
    <w:p w:rsidR="00E71E58" w:rsidRPr="00352398" w:rsidRDefault="00E71E58" w:rsidP="00844456">
      <w:pPr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52398">
        <w:rPr>
          <w:rFonts w:ascii="Times New Roman" w:hAnsi="Times New Roman" w:cs="Times New Roman"/>
          <w:sz w:val="26"/>
          <w:szCs w:val="26"/>
        </w:rPr>
        <w:t>Для приведения муниципальных финансов в соответствие новому состоянию экономики ключевым направлением деятельност</w:t>
      </w:r>
      <w:r>
        <w:rPr>
          <w:rFonts w:ascii="Times New Roman" w:hAnsi="Times New Roman" w:cs="Times New Roman"/>
          <w:sz w:val="26"/>
          <w:szCs w:val="26"/>
        </w:rPr>
        <w:t>и в сфере повышения эффективнос</w:t>
      </w:r>
      <w:r w:rsidRPr="00352398">
        <w:rPr>
          <w:rFonts w:ascii="Times New Roman" w:hAnsi="Times New Roman" w:cs="Times New Roman"/>
          <w:sz w:val="26"/>
          <w:szCs w:val="26"/>
        </w:rPr>
        <w:t>ти б</w:t>
      </w:r>
      <w:r>
        <w:rPr>
          <w:rFonts w:ascii="Times New Roman" w:hAnsi="Times New Roman" w:cs="Times New Roman"/>
          <w:sz w:val="26"/>
          <w:szCs w:val="26"/>
        </w:rPr>
        <w:t>юджетных расходов на период 2017 - 2019</w:t>
      </w:r>
      <w:r w:rsidRPr="00352398">
        <w:rPr>
          <w:rFonts w:ascii="Times New Roman" w:hAnsi="Times New Roman" w:cs="Times New Roman"/>
          <w:sz w:val="26"/>
          <w:szCs w:val="26"/>
        </w:rPr>
        <w:t xml:space="preserve"> годов станет обеспечение условий для сохранения устойчивости бюджетной системы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Талицкое сельское поселение</w:t>
      </w:r>
      <w:r w:rsidRPr="00352398">
        <w:rPr>
          <w:rFonts w:ascii="Times New Roman" w:hAnsi="Times New Roman" w:cs="Times New Roman"/>
          <w:sz w:val="26"/>
          <w:szCs w:val="26"/>
        </w:rPr>
        <w:t>. В этих целях предусматриваются следующие меры:</w:t>
      </w:r>
    </w:p>
    <w:p w:rsidR="00E71E58" w:rsidRPr="00352398" w:rsidRDefault="00E71E58" w:rsidP="00844456">
      <w:pPr>
        <w:tabs>
          <w:tab w:val="left" w:pos="1080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352398">
        <w:rPr>
          <w:rFonts w:ascii="Times New Roman" w:hAnsi="Times New Roman" w:cs="Times New Roman"/>
          <w:sz w:val="26"/>
          <w:szCs w:val="26"/>
        </w:rPr>
        <w:t xml:space="preserve">создание условий для обеспечения предсказуемости бюджетной политики и минимизации рисков, влияющих на сбалансированность бюджета при установлении порядка формирования бюджетного прогноза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Талицкое сельское поселение</w:t>
      </w:r>
      <w:r w:rsidRPr="00352398">
        <w:rPr>
          <w:rFonts w:ascii="Times New Roman" w:hAnsi="Times New Roman" w:cs="Times New Roman"/>
          <w:sz w:val="26"/>
          <w:szCs w:val="26"/>
        </w:rPr>
        <w:t xml:space="preserve"> на долгосрочную перспективу с дальнейшей его разработкой;</w:t>
      </w:r>
    </w:p>
    <w:p w:rsidR="00E71E58" w:rsidRPr="00352398" w:rsidRDefault="00E71E58" w:rsidP="00844456">
      <w:pPr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Pr="00352398">
        <w:rPr>
          <w:rFonts w:ascii="Times New Roman" w:hAnsi="Times New Roman" w:cs="Times New Roman"/>
          <w:sz w:val="26"/>
          <w:szCs w:val="26"/>
        </w:rPr>
        <w:t xml:space="preserve">обеспечение соблюдения условий соглашений о предоставлении межбюджетных трансфертов из республиканского бюджета в бюджет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Талицкое сельское поселение</w:t>
      </w:r>
      <w:r w:rsidRPr="00352398">
        <w:rPr>
          <w:rFonts w:ascii="Times New Roman" w:hAnsi="Times New Roman" w:cs="Times New Roman"/>
          <w:sz w:val="26"/>
          <w:szCs w:val="26"/>
        </w:rPr>
        <w:t>, заключенных с республиканскими органами исполнительной власти;</w:t>
      </w:r>
    </w:p>
    <w:p w:rsidR="00E71E58" w:rsidRPr="00352398" w:rsidRDefault="00E71E58" w:rsidP="00844456">
      <w:pPr>
        <w:tabs>
          <w:tab w:val="left" w:pos="1080"/>
          <w:tab w:val="left" w:pos="2488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352398">
        <w:rPr>
          <w:rFonts w:ascii="Times New Roman" w:hAnsi="Times New Roman" w:cs="Times New Roman"/>
          <w:sz w:val="26"/>
          <w:szCs w:val="26"/>
        </w:rPr>
        <w:t xml:space="preserve">развитие практики планирования бюджетных ассигнований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Талицкое сельское поселение</w:t>
      </w:r>
      <w:r w:rsidRPr="00352398">
        <w:rPr>
          <w:rFonts w:ascii="Times New Roman" w:hAnsi="Times New Roman" w:cs="Times New Roman"/>
          <w:sz w:val="26"/>
          <w:szCs w:val="26"/>
        </w:rPr>
        <w:t xml:space="preserve">, базирующейся на принципах результативного управления деятельностью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Талицкое сельское поселение</w:t>
      </w:r>
      <w:r w:rsidRPr="00352398">
        <w:rPr>
          <w:rFonts w:ascii="Times New Roman" w:hAnsi="Times New Roman" w:cs="Times New Roman"/>
          <w:sz w:val="26"/>
          <w:szCs w:val="26"/>
        </w:rPr>
        <w:t xml:space="preserve"> на основе муниципальных программ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Талицкое сельское поселение</w:t>
      </w:r>
      <w:r w:rsidRPr="00352398">
        <w:rPr>
          <w:rFonts w:ascii="Times New Roman" w:hAnsi="Times New Roman" w:cs="Times New Roman"/>
          <w:sz w:val="26"/>
          <w:szCs w:val="26"/>
        </w:rPr>
        <w:t>;</w:t>
      </w:r>
    </w:p>
    <w:p w:rsidR="00E71E58" w:rsidRPr="00352398" w:rsidRDefault="00E71E58" w:rsidP="00844456">
      <w:pPr>
        <w:tabs>
          <w:tab w:val="left" w:pos="2570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352398">
        <w:rPr>
          <w:rFonts w:ascii="Times New Roman" w:hAnsi="Times New Roman" w:cs="Times New Roman"/>
          <w:sz w:val="26"/>
          <w:szCs w:val="26"/>
        </w:rPr>
        <w:t>совершенствование методов бюджетного планирования с учетом положений бюджетного законодательства в части вопросов финансового обеспечения выполнения муниципального задания на оказание муниципальных услуг (выполнение работ) па основании нормативных затрат, установленных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деятельности;</w:t>
      </w:r>
    </w:p>
    <w:p w:rsidR="00E71E58" w:rsidRPr="00352398" w:rsidRDefault="00E71E58" w:rsidP="00844456">
      <w:pPr>
        <w:tabs>
          <w:tab w:val="left" w:pos="2622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352398">
        <w:rPr>
          <w:rFonts w:ascii="Times New Roman" w:hAnsi="Times New Roman" w:cs="Times New Roman"/>
          <w:sz w:val="26"/>
          <w:szCs w:val="26"/>
        </w:rPr>
        <w:t>безусловное финансовое обеспечение нормативных публичных обязательств;</w:t>
      </w:r>
    </w:p>
    <w:p w:rsidR="00E71E58" w:rsidRPr="00352398" w:rsidRDefault="00E71E58" w:rsidP="00844456">
      <w:pPr>
        <w:tabs>
          <w:tab w:val="left" w:pos="2565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352398">
        <w:rPr>
          <w:rFonts w:ascii="Times New Roman" w:hAnsi="Times New Roman" w:cs="Times New Roman"/>
          <w:sz w:val="26"/>
          <w:szCs w:val="26"/>
        </w:rPr>
        <w:t xml:space="preserve">обоснованное принятие новых расходных обязательств, включая социальные расходы, при условии роста доходов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Талицкое сельское поселение</w:t>
      </w:r>
      <w:r w:rsidRPr="00352398">
        <w:rPr>
          <w:rFonts w:ascii="Times New Roman" w:hAnsi="Times New Roman" w:cs="Times New Roman"/>
          <w:sz w:val="26"/>
          <w:szCs w:val="26"/>
        </w:rPr>
        <w:t>;</w:t>
      </w:r>
    </w:p>
    <w:p w:rsidR="00E71E58" w:rsidRPr="00352398" w:rsidRDefault="00E71E58" w:rsidP="00844456">
      <w:pPr>
        <w:tabs>
          <w:tab w:val="left" w:pos="2555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Pr="00352398">
        <w:rPr>
          <w:rFonts w:ascii="Times New Roman" w:hAnsi="Times New Roman" w:cs="Times New Roman"/>
          <w:sz w:val="26"/>
          <w:szCs w:val="26"/>
        </w:rPr>
        <w:t>оптимизация деятельности заказчиков по закупке товаров, работ, услуг и осуществление оценки обоснованности закупок;</w:t>
      </w:r>
    </w:p>
    <w:p w:rsidR="00E71E58" w:rsidRPr="00352398" w:rsidRDefault="00E71E58" w:rsidP="00844456">
      <w:pPr>
        <w:spacing w:line="31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52398">
        <w:rPr>
          <w:rFonts w:ascii="Times New Roman" w:hAnsi="Times New Roman" w:cs="Times New Roman"/>
          <w:sz w:val="26"/>
          <w:szCs w:val="26"/>
        </w:rPr>
        <w:t>8) создание условий для привлечения частных инвестиций.</w:t>
      </w:r>
    </w:p>
    <w:p w:rsidR="00E71E58" w:rsidRPr="00352398" w:rsidRDefault="00E71E58" w:rsidP="006A5E44">
      <w:pPr>
        <w:spacing w:line="317" w:lineRule="exact"/>
        <w:ind w:left="40" w:right="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2398">
        <w:rPr>
          <w:rFonts w:ascii="Times New Roman" w:hAnsi="Times New Roman" w:cs="Times New Roman"/>
          <w:sz w:val="26"/>
          <w:szCs w:val="26"/>
        </w:rPr>
        <w:t>Продолжится комплексная работа по повышению доступности и качества муниципальных услуг при размещении информации о муниципальных учреждениях на официальном сайте в информационно- телекоммуникационной сети "Интернет" (</w:t>
      </w:r>
      <w:hyperlink r:id="rId8" w:history="1">
        <w:r w:rsidRPr="00352398">
          <w:rPr>
            <w:rFonts w:ascii="Times New Roman" w:hAnsi="Times New Roman" w:cs="Times New Roman"/>
            <w:color w:val="000080"/>
            <w:sz w:val="26"/>
            <w:szCs w:val="26"/>
            <w:u w:val="single"/>
            <w:lang w:val="en-US"/>
          </w:rPr>
          <w:t>www</w:t>
        </w:r>
        <w:r w:rsidRPr="00352398">
          <w:rPr>
            <w:rFonts w:ascii="Times New Roman" w:hAnsi="Times New Roman" w:cs="Times New Roman"/>
            <w:color w:val="000080"/>
            <w:sz w:val="26"/>
            <w:szCs w:val="26"/>
            <w:u w:val="single"/>
          </w:rPr>
          <w:t>.</w:t>
        </w:r>
        <w:r w:rsidRPr="00352398">
          <w:rPr>
            <w:rFonts w:ascii="Times New Roman" w:hAnsi="Times New Roman" w:cs="Times New Roman"/>
            <w:color w:val="000080"/>
            <w:sz w:val="26"/>
            <w:szCs w:val="26"/>
            <w:u w:val="single"/>
            <w:lang w:val="en-US"/>
          </w:rPr>
          <w:t>bus</w:t>
        </w:r>
        <w:r w:rsidRPr="00352398">
          <w:rPr>
            <w:rFonts w:ascii="Times New Roman" w:hAnsi="Times New Roman" w:cs="Times New Roman"/>
            <w:color w:val="000080"/>
            <w:sz w:val="26"/>
            <w:szCs w:val="26"/>
            <w:u w:val="single"/>
          </w:rPr>
          <w:t>.</w:t>
        </w:r>
        <w:r w:rsidRPr="00352398">
          <w:rPr>
            <w:rFonts w:ascii="Times New Roman" w:hAnsi="Times New Roman" w:cs="Times New Roman"/>
            <w:color w:val="000080"/>
            <w:sz w:val="26"/>
            <w:szCs w:val="26"/>
            <w:u w:val="single"/>
            <w:lang w:val="en-US"/>
          </w:rPr>
          <w:t>gov</w:t>
        </w:r>
        <w:r w:rsidRPr="00352398">
          <w:rPr>
            <w:rFonts w:ascii="Times New Roman" w:hAnsi="Times New Roman" w:cs="Times New Roman"/>
            <w:color w:val="000080"/>
            <w:sz w:val="26"/>
            <w:szCs w:val="26"/>
            <w:u w:val="single"/>
          </w:rPr>
          <w:t>.</w:t>
        </w:r>
        <w:r w:rsidRPr="00352398">
          <w:rPr>
            <w:rFonts w:ascii="Times New Roman" w:hAnsi="Times New Roman" w:cs="Times New Roman"/>
            <w:color w:val="000080"/>
            <w:sz w:val="26"/>
            <w:szCs w:val="26"/>
            <w:u w:val="single"/>
            <w:lang w:val="en-US"/>
          </w:rPr>
          <w:t>ru</w:t>
        </w:r>
      </w:hyperlink>
      <w:r w:rsidRPr="00352398">
        <w:rPr>
          <w:rFonts w:ascii="Times New Roman" w:hAnsi="Times New Roman" w:cs="Times New Roman"/>
          <w:sz w:val="26"/>
          <w:szCs w:val="26"/>
        </w:rPr>
        <w:t>), а также посредством внесения данных об участниках и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2398">
        <w:rPr>
          <w:rFonts w:ascii="Times New Roman" w:hAnsi="Times New Roman" w:cs="Times New Roman"/>
          <w:sz w:val="26"/>
          <w:szCs w:val="26"/>
        </w:rPr>
        <w:t>участниках бюджетного процесса и сведений о ведомственных перечнях муниципальных услуг и работ в государственную информационную систему управления общественными финансами "Электронный бюджет".</w:t>
      </w:r>
    </w:p>
    <w:p w:rsidR="00E71E58" w:rsidRPr="00352398" w:rsidRDefault="00E71E58" w:rsidP="006A5E44">
      <w:pPr>
        <w:spacing w:line="317" w:lineRule="exact"/>
        <w:ind w:left="40" w:right="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2398">
        <w:rPr>
          <w:rFonts w:ascii="Times New Roman" w:hAnsi="Times New Roman" w:cs="Times New Roman"/>
          <w:sz w:val="26"/>
          <w:szCs w:val="26"/>
        </w:rPr>
        <w:t xml:space="preserve">В числе Основных направлений сохраняет актуальность повышение качества и результативности контрольных мероприятий, осуществляемых главными администраторами бюджетных средств и органами муниципального финансового контроля, а также совершенствование системы бюджетной отчетности с соответствующим техническим сопровождением и автоматизацией процессов, связанных с обеспечением своевременного и качественного формирования отчетности об исполнении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Талицкое сельское поселение</w:t>
      </w:r>
      <w:r w:rsidRPr="00352398">
        <w:rPr>
          <w:rFonts w:ascii="Times New Roman" w:hAnsi="Times New Roman" w:cs="Times New Roman"/>
          <w:sz w:val="26"/>
          <w:szCs w:val="26"/>
        </w:rPr>
        <w:t>.</w:t>
      </w:r>
    </w:p>
    <w:p w:rsidR="00E71E58" w:rsidRPr="00352398" w:rsidRDefault="00E71E58" w:rsidP="006A5E44">
      <w:pPr>
        <w:spacing w:line="317" w:lineRule="exact"/>
        <w:ind w:left="40" w:right="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2398">
        <w:rPr>
          <w:rFonts w:ascii="Times New Roman" w:hAnsi="Times New Roman" w:cs="Times New Roman"/>
          <w:sz w:val="26"/>
          <w:szCs w:val="26"/>
        </w:rPr>
        <w:t>Повышение уровня открытости бюджетных данных будет осуществлено при опубликовании информации о* бюджетных данных в доступной для граждан форме.</w:t>
      </w:r>
    </w:p>
    <w:p w:rsidR="00E71E58" w:rsidRPr="00352398" w:rsidRDefault="00E71E58" w:rsidP="006A5E44">
      <w:pPr>
        <w:spacing w:line="317" w:lineRule="exact"/>
        <w:ind w:left="40" w:right="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2398">
        <w:rPr>
          <w:rFonts w:ascii="Times New Roman" w:hAnsi="Times New Roman" w:cs="Times New Roman"/>
          <w:sz w:val="26"/>
          <w:szCs w:val="26"/>
        </w:rPr>
        <w:t xml:space="preserve">Распределение бюджета принимаемых обязательств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Талицкое сельское поселение на 2017 - 2019</w:t>
      </w:r>
      <w:r w:rsidRPr="00352398">
        <w:rPr>
          <w:rFonts w:ascii="Times New Roman" w:hAnsi="Times New Roman" w:cs="Times New Roman"/>
          <w:sz w:val="26"/>
          <w:szCs w:val="26"/>
        </w:rPr>
        <w:t xml:space="preserve"> годы производится в следующей последовательности:</w:t>
      </w:r>
    </w:p>
    <w:p w:rsidR="00E71E58" w:rsidRPr="00352398" w:rsidRDefault="00E71E58" w:rsidP="006A5E44">
      <w:pPr>
        <w:numPr>
          <w:ilvl w:val="0"/>
          <w:numId w:val="2"/>
        </w:numPr>
        <w:tabs>
          <w:tab w:val="left" w:pos="854"/>
        </w:tabs>
        <w:spacing w:line="317" w:lineRule="exact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2398">
        <w:rPr>
          <w:rFonts w:ascii="Times New Roman" w:hAnsi="Times New Roman" w:cs="Times New Roman"/>
          <w:sz w:val="26"/>
          <w:szCs w:val="26"/>
        </w:rPr>
        <w:t>исполнение судебных решений;</w:t>
      </w:r>
    </w:p>
    <w:p w:rsidR="00E71E58" w:rsidRPr="00352398" w:rsidRDefault="00E71E58" w:rsidP="006A5E44">
      <w:pPr>
        <w:numPr>
          <w:ilvl w:val="0"/>
          <w:numId w:val="2"/>
        </w:numPr>
        <w:tabs>
          <w:tab w:val="left" w:pos="1082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352398">
        <w:rPr>
          <w:rFonts w:ascii="Times New Roman" w:hAnsi="Times New Roman" w:cs="Times New Roman"/>
          <w:sz w:val="26"/>
          <w:szCs w:val="26"/>
        </w:rPr>
        <w:t>развитие отраслей социальной сферы: образование, массовая физическая культура и спорт, молодежная поли гика'</w:t>
      </w:r>
    </w:p>
    <w:p w:rsidR="00E71E58" w:rsidRPr="00352398" w:rsidRDefault="00E71E58" w:rsidP="006A5E44">
      <w:pPr>
        <w:numPr>
          <w:ilvl w:val="0"/>
          <w:numId w:val="2"/>
        </w:numPr>
        <w:tabs>
          <w:tab w:val="left" w:pos="909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352398">
        <w:rPr>
          <w:rFonts w:ascii="Times New Roman" w:hAnsi="Times New Roman" w:cs="Times New Roman"/>
          <w:sz w:val="26"/>
          <w:szCs w:val="26"/>
        </w:rPr>
        <w:t>строительство, реконструкция и капитальный ремонт муниципальных учреждений образования, культуры и спорта;</w:t>
      </w:r>
    </w:p>
    <w:p w:rsidR="00E71E58" w:rsidRPr="00352398" w:rsidRDefault="00E71E58" w:rsidP="006A5E44">
      <w:pPr>
        <w:numPr>
          <w:ilvl w:val="0"/>
          <w:numId w:val="2"/>
        </w:numPr>
        <w:tabs>
          <w:tab w:val="left" w:pos="1062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352398">
        <w:rPr>
          <w:rFonts w:ascii="Times New Roman" w:hAnsi="Times New Roman" w:cs="Times New Roman"/>
          <w:sz w:val="26"/>
          <w:szCs w:val="26"/>
        </w:rPr>
        <w:t>развитие объектов муниципальной инфраструктуры (тепло- и водоснабжение, коммуникации и др.);</w:t>
      </w:r>
    </w:p>
    <w:p w:rsidR="00E71E58" w:rsidRPr="00352398" w:rsidRDefault="00E71E58" w:rsidP="006A5E44">
      <w:pPr>
        <w:spacing w:line="317" w:lineRule="exact"/>
        <w:ind w:left="40" w:right="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2398">
        <w:rPr>
          <w:rFonts w:ascii="Times New Roman" w:hAnsi="Times New Roman" w:cs="Times New Roman"/>
          <w:sz w:val="26"/>
          <w:szCs w:val="26"/>
        </w:rPr>
        <w:t xml:space="preserve">В условиях ограниченности финансовых ресурсов при исполнении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Талицкое сельское поселение</w:t>
      </w:r>
      <w:r w:rsidRPr="00352398">
        <w:rPr>
          <w:rFonts w:ascii="Times New Roman" w:hAnsi="Times New Roman" w:cs="Times New Roman"/>
          <w:sz w:val="26"/>
          <w:szCs w:val="26"/>
        </w:rPr>
        <w:t xml:space="preserve"> в первоочередном порядке средства направляются на следующие расходы:</w:t>
      </w:r>
    </w:p>
    <w:p w:rsidR="00E71E58" w:rsidRPr="00352398" w:rsidRDefault="00E71E58" w:rsidP="00844456">
      <w:pPr>
        <w:numPr>
          <w:ilvl w:val="0"/>
          <w:numId w:val="3"/>
        </w:numPr>
        <w:tabs>
          <w:tab w:val="left" w:pos="1125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352398">
        <w:rPr>
          <w:rFonts w:ascii="Times New Roman" w:hAnsi="Times New Roman" w:cs="Times New Roman"/>
          <w:sz w:val="26"/>
          <w:szCs w:val="26"/>
        </w:rPr>
        <w:t>оплата труда (с начислениями) работников муниципальной бюджетной сферы;</w:t>
      </w:r>
    </w:p>
    <w:p w:rsidR="00E71E58" w:rsidRPr="00352398" w:rsidRDefault="00E71E58" w:rsidP="006A5E44">
      <w:pPr>
        <w:numPr>
          <w:ilvl w:val="0"/>
          <w:numId w:val="3"/>
        </w:numPr>
        <w:tabs>
          <w:tab w:val="left" w:pos="1101"/>
        </w:tabs>
        <w:spacing w:line="317" w:lineRule="exact"/>
        <w:ind w:right="20"/>
        <w:jc w:val="both"/>
        <w:rPr>
          <w:rFonts w:ascii="Times New Roman" w:hAnsi="Times New Roman" w:cs="Times New Roman"/>
          <w:sz w:val="26"/>
          <w:szCs w:val="26"/>
        </w:rPr>
      </w:pPr>
      <w:r w:rsidRPr="00352398">
        <w:rPr>
          <w:rFonts w:ascii="Times New Roman" w:hAnsi="Times New Roman" w:cs="Times New Roman"/>
          <w:sz w:val="26"/>
          <w:szCs w:val="26"/>
        </w:rPr>
        <w:t>мероприятия по подготовке к зиме жилищно-коммунального хозяйства и объектов социальной сферы;</w:t>
      </w:r>
    </w:p>
    <w:p w:rsidR="00E71E58" w:rsidRPr="00352398" w:rsidRDefault="00E71E58" w:rsidP="00844456">
      <w:pPr>
        <w:spacing w:line="317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52398">
        <w:rPr>
          <w:rFonts w:ascii="Times New Roman" w:hAnsi="Times New Roman" w:cs="Times New Roman"/>
          <w:sz w:val="26"/>
          <w:szCs w:val="26"/>
        </w:rPr>
        <w:t>) оплата коммунальных услуг;</w:t>
      </w:r>
    </w:p>
    <w:p w:rsidR="00E71E58" w:rsidRDefault="00E71E58" w:rsidP="006A5E44">
      <w:pPr>
        <w:spacing w:line="317" w:lineRule="exact"/>
        <w:ind w:left="40" w:right="20" w:firstLine="540"/>
        <w:jc w:val="both"/>
      </w:pPr>
      <w:r w:rsidRPr="00352398">
        <w:rPr>
          <w:rFonts w:ascii="Times New Roman" w:hAnsi="Times New Roman" w:cs="Times New Roman"/>
          <w:sz w:val="26"/>
          <w:szCs w:val="26"/>
        </w:rPr>
        <w:t xml:space="preserve">Комплексная реализация всех вышеперечисленных направлений ориентирована на обеспечение сбалансированности 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Талицкое сельское поселение</w:t>
      </w:r>
      <w:r w:rsidRPr="00352398">
        <w:rPr>
          <w:rFonts w:ascii="Times New Roman" w:hAnsi="Times New Roman" w:cs="Times New Roman"/>
          <w:sz w:val="26"/>
          <w:szCs w:val="26"/>
        </w:rPr>
        <w:t xml:space="preserve">, что в свою очередь способствует достижению основной цели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Талицкое сельское поселение –</w:t>
      </w:r>
      <w:r w:rsidRPr="00352398">
        <w:rPr>
          <w:rFonts w:ascii="Times New Roman" w:hAnsi="Times New Roman" w:cs="Times New Roman"/>
          <w:sz w:val="26"/>
          <w:szCs w:val="26"/>
        </w:rPr>
        <w:t xml:space="preserve"> повышению</w:t>
      </w:r>
      <w:r>
        <w:rPr>
          <w:rFonts w:ascii="Times New Roman" w:hAnsi="Times New Roman" w:cs="Times New Roman"/>
          <w:sz w:val="26"/>
          <w:szCs w:val="26"/>
        </w:rPr>
        <w:t xml:space="preserve"> уровня и качества жизни населения Талицкого сельского поселения.</w:t>
      </w:r>
    </w:p>
    <w:p w:rsidR="00E71E58" w:rsidRDefault="00E71E58"/>
    <w:sectPr w:rsidR="00E71E58" w:rsidSect="006A5E44">
      <w:pgSz w:w="11909" w:h="16838"/>
      <w:pgMar w:top="1037" w:right="1243" w:bottom="1037" w:left="121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83DB3"/>
    <w:multiLevelType w:val="multilevel"/>
    <w:tmpl w:val="70E0C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9206131"/>
    <w:multiLevelType w:val="multilevel"/>
    <w:tmpl w:val="DA42D4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5FD5FCD"/>
    <w:multiLevelType w:val="multilevel"/>
    <w:tmpl w:val="FA8C6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E44"/>
    <w:rsid w:val="000624BD"/>
    <w:rsid w:val="00067177"/>
    <w:rsid w:val="000820F5"/>
    <w:rsid w:val="000F4241"/>
    <w:rsid w:val="00156DF5"/>
    <w:rsid w:val="001846EF"/>
    <w:rsid w:val="00297E4B"/>
    <w:rsid w:val="002E1C0B"/>
    <w:rsid w:val="00331A4D"/>
    <w:rsid w:val="00352398"/>
    <w:rsid w:val="00370468"/>
    <w:rsid w:val="003B49CA"/>
    <w:rsid w:val="003B52DC"/>
    <w:rsid w:val="00427E44"/>
    <w:rsid w:val="00487F93"/>
    <w:rsid w:val="004B7263"/>
    <w:rsid w:val="00584768"/>
    <w:rsid w:val="005E514A"/>
    <w:rsid w:val="0063154F"/>
    <w:rsid w:val="00697A69"/>
    <w:rsid w:val="006A4A96"/>
    <w:rsid w:val="006A5E44"/>
    <w:rsid w:val="007F0ADA"/>
    <w:rsid w:val="00812238"/>
    <w:rsid w:val="00844456"/>
    <w:rsid w:val="008838C9"/>
    <w:rsid w:val="008A2A20"/>
    <w:rsid w:val="008B5900"/>
    <w:rsid w:val="009654B4"/>
    <w:rsid w:val="00976908"/>
    <w:rsid w:val="009A2732"/>
    <w:rsid w:val="009C0941"/>
    <w:rsid w:val="009F7683"/>
    <w:rsid w:val="00A45229"/>
    <w:rsid w:val="00AD39BB"/>
    <w:rsid w:val="00B15A11"/>
    <w:rsid w:val="00B86A37"/>
    <w:rsid w:val="00C029B2"/>
    <w:rsid w:val="00DE5927"/>
    <w:rsid w:val="00E37E3D"/>
    <w:rsid w:val="00E71E58"/>
    <w:rsid w:val="00E86957"/>
    <w:rsid w:val="00EE5E1C"/>
    <w:rsid w:val="00F44755"/>
    <w:rsid w:val="00F71794"/>
    <w:rsid w:val="00FD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44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uiPriority w:val="99"/>
    <w:locked/>
    <w:rsid w:val="006A5E44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aliases w:val="Курсив,Интервал -1 pt"/>
    <w:basedOn w:val="a"/>
    <w:uiPriority w:val="99"/>
    <w:rsid w:val="006A5E44"/>
    <w:rPr>
      <w:b/>
      <w:bCs/>
      <w:i/>
      <w:iCs/>
      <w:color w:val="000000"/>
      <w:spacing w:val="-30"/>
      <w:w w:val="100"/>
      <w:position w:val="0"/>
      <w:lang w:val="ru-RU"/>
    </w:rPr>
  </w:style>
  <w:style w:type="character" w:customStyle="1" w:styleId="1">
    <w:name w:val="Основной текст1"/>
    <w:basedOn w:val="a"/>
    <w:uiPriority w:val="99"/>
    <w:rsid w:val="006A5E44"/>
    <w:rPr>
      <w:color w:val="000000"/>
      <w:spacing w:val="0"/>
      <w:w w:val="100"/>
      <w:position w:val="0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6A5E4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6A5E44"/>
    <w:pPr>
      <w:shd w:val="clear" w:color="auto" w:fill="FFFFFF"/>
      <w:spacing w:after="240" w:line="317" w:lineRule="exact"/>
      <w:ind w:firstLine="540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1">
    <w:name w:val="Основной текст (2)"/>
    <w:basedOn w:val="Normal"/>
    <w:link w:val="20"/>
    <w:uiPriority w:val="99"/>
    <w:rsid w:val="006A5E44"/>
    <w:pPr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8444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аголовок 11"/>
    <w:next w:val="Normal"/>
    <w:uiPriority w:val="99"/>
    <w:rsid w:val="00844456"/>
    <w:pPr>
      <w:widowControl w:val="0"/>
      <w:suppressAutoHyphens/>
      <w:autoSpaceDE w:val="0"/>
    </w:pPr>
    <w:rPr>
      <w:rFonts w:ascii="Arial" w:hAnsi="Arial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F0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E4B"/>
    <w:rPr>
      <w:rFonts w:ascii="Times New Roman" w:hAnsi="Times New Roman" w:cs="Courier New"/>
      <w:color w:val="000000"/>
      <w:sz w:val="2"/>
    </w:rPr>
  </w:style>
  <w:style w:type="paragraph" w:customStyle="1" w:styleId="a1">
    <w:name w:val="Стиль"/>
    <w:uiPriority w:val="99"/>
    <w:rsid w:val="000F424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1245</Words>
  <Characters>7100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2015-12-22T05:54:00Z</cp:lastPrinted>
  <dcterms:created xsi:type="dcterms:W3CDTF">2015-11-11T07:51:00Z</dcterms:created>
  <dcterms:modified xsi:type="dcterms:W3CDTF">2016-11-18T06:46:00Z</dcterms:modified>
</cp:coreProperties>
</file>