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C" w:rsidRPr="009A53AC" w:rsidRDefault="009A53AC" w:rsidP="009A53AC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53AC" w:rsidRPr="009A53AC" w:rsidRDefault="009A53AC" w:rsidP="009A53A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9A53AC" w:rsidRPr="009A53AC" w:rsidRDefault="009A53AC" w:rsidP="009A53A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Усть-Канского района (аймака)</w:t>
      </w:r>
    </w:p>
    <w:p w:rsidR="009A53AC" w:rsidRPr="009A53AC" w:rsidRDefault="009A53AC" w:rsidP="009A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от  12.05.2020 г № 318</w:t>
      </w:r>
    </w:p>
    <w:p w:rsidR="009A53AC" w:rsidRDefault="009A53AC" w:rsidP="009A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AC" w:rsidRDefault="009A53AC" w:rsidP="009A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3AC" w:rsidRPr="009A53AC" w:rsidRDefault="009A53AC" w:rsidP="009A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A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A53AC" w:rsidRPr="009A53AC" w:rsidRDefault="009A53AC" w:rsidP="009A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AC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«Лучший предприниматель МО «Усть-Канский район»</w:t>
      </w:r>
    </w:p>
    <w:p w:rsidR="009A53AC" w:rsidRPr="009A53AC" w:rsidRDefault="009A53AC" w:rsidP="009A5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AC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2019 года»</w:t>
      </w:r>
    </w:p>
    <w:p w:rsidR="009A53AC" w:rsidRPr="009A53AC" w:rsidRDefault="009A53AC" w:rsidP="009A5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3A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A53AC" w:rsidRPr="009A53AC" w:rsidRDefault="009A53AC" w:rsidP="009A53AC">
      <w:pPr>
        <w:pStyle w:val="a3"/>
        <w:numPr>
          <w:ilvl w:val="0"/>
          <w:numId w:val="1"/>
        </w:numPr>
        <w:ind w:left="0" w:firstLine="360"/>
        <w:jc w:val="both"/>
      </w:pPr>
      <w:r w:rsidRPr="009A53AC">
        <w:t>Настоящее Положение определяет порядок и условия проведения конкурса «Лучший предприниматель</w:t>
      </w:r>
      <w:r w:rsidRPr="009A53AC">
        <w:rPr>
          <w:b/>
          <w:bCs/>
        </w:rPr>
        <w:t xml:space="preserve"> </w:t>
      </w:r>
      <w:r w:rsidRPr="009A53AC">
        <w:rPr>
          <w:bCs/>
        </w:rPr>
        <w:t>МО «Усть-Канский район»</w:t>
      </w:r>
      <w:r w:rsidRPr="009A53AC">
        <w:t xml:space="preserve">  (далее - конкурс).</w:t>
      </w:r>
    </w:p>
    <w:p w:rsidR="009A53AC" w:rsidRPr="009A53AC" w:rsidRDefault="009A53AC" w:rsidP="009A53AC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Проведение конкурса предусмотрено МП «Развитие экономического потенциала и предпринимательства МО «Усть-Канский район» на 2020-2025 годы», основное мероприятие: </w:t>
      </w:r>
      <w:r w:rsidRPr="009A53A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информационных и финансовых форм поддержки субъектов малого и среднего предпринимательства.</w:t>
      </w:r>
    </w:p>
    <w:p w:rsidR="009A53AC" w:rsidRPr="009A53AC" w:rsidRDefault="009A53AC" w:rsidP="009A53AC">
      <w:pPr>
        <w:pStyle w:val="a3"/>
        <w:numPr>
          <w:ilvl w:val="0"/>
          <w:numId w:val="1"/>
        </w:numPr>
        <w:jc w:val="both"/>
      </w:pPr>
      <w:r w:rsidRPr="009A53AC">
        <w:t xml:space="preserve"> Целями проведения конкурса являются: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а) содействие развитию малого и среднего предпринимательства в </w:t>
      </w:r>
      <w:r w:rsidRPr="009A53AC">
        <w:rPr>
          <w:rFonts w:ascii="Times New Roman" w:hAnsi="Times New Roman" w:cs="Times New Roman"/>
          <w:bCs/>
          <w:sz w:val="24"/>
          <w:szCs w:val="24"/>
        </w:rPr>
        <w:t>МО «Усть-Канский район»</w:t>
      </w:r>
      <w:r w:rsidRPr="009A53AC">
        <w:rPr>
          <w:rFonts w:ascii="Times New Roman" w:hAnsi="Times New Roman" w:cs="Times New Roman"/>
          <w:sz w:val="24"/>
          <w:szCs w:val="24"/>
        </w:rPr>
        <w:t>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б) пропаганда идеи предпринимательства и развитие предпринимательской инициативы;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в) распространение положительного опыта предпринимательской деятельности;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г) повышение эффективности работы субъектов малого и среднего предпринимательства;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3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53AC">
        <w:rPr>
          <w:rFonts w:ascii="Times New Roman" w:hAnsi="Times New Roman" w:cs="Times New Roman"/>
          <w:sz w:val="24"/>
          <w:szCs w:val="24"/>
        </w:rPr>
        <w:t>) выявление и поощрение лучших руководителей малых и средних предприятий, индивидуальных предпринимателей, добившихся значительных успехов в своей деятельности.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</w:rPr>
        <w:t>II. Участники конкурса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4. Участниками конкурса могут быть субъекты малого и среднего предпринимательства, зарегистрированные и осуществляющие деятельность на территории МО «Усть-Канский район».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Участниками конкурса в номинации «Молодой предприниматель» могут быть субъекты малого или среднего предпринимательства, зарегистрированные и осуществляющие деятельность на территории МО «Усть-Канский район». При этом возраст индивидуального предпринимателя или учредителя юридического лица не должен превышать 35 лет, а срок государственной регистрации к моменту подачи документов на конкурс не должен превышать двух лет.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5. К участию в конкурсе допускаются субъекты малого и среднего предпринимательства,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</w:rPr>
        <w:t>III. Критерии оценки участников конкурса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6. Критериями оценки участников конкурса являются: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а) экономическая, налоговая и социальная эффективность деятельности;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б) общественная значимость деятельности участника конкурса для </w:t>
      </w:r>
      <w:r w:rsidRPr="009A53A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«Усть-Канский район»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в) создание новых рабочих мест;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г) качество и объем выпускаемой продукции (предоставляемых услуг, выполняемых работ) и </w:t>
      </w:r>
      <w:proofErr w:type="spellStart"/>
      <w:r w:rsidRPr="009A53A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A53AC">
        <w:rPr>
          <w:rFonts w:ascii="Times New Roman" w:hAnsi="Times New Roman" w:cs="Times New Roman"/>
          <w:sz w:val="24"/>
          <w:szCs w:val="24"/>
        </w:rPr>
        <w:t xml:space="preserve"> их на рынке Республики Алтай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7. Деятельность субъекта малого и среднего предпринимательства должна соответствовать одной из номинаций конкурса, указанной в пунктах 9 и 10 настоящего Положения.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</w:rPr>
        <w:t>IV. Организация и проведение конкурса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8. Конкурс проводится по двум категориям – «юридические лица» и «индивидуальные предприниматели».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9. В категории «юридические лица» конкурс проводится по номинациям: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а) «молодой предприниматель»;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б) «в сфере производства»;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в) «в сфере услуг»;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Среди победителей номинаций определяется «Лучший предприниматель» в категории «юридические лица».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10. В категории «индивидуальные предприниматели» конкурс производится по номинациям: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а) «молодой предприниматель»;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б) «в сфере производства»;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в) «в сфере услуг»;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г) «в сфере туризма».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3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53AC">
        <w:rPr>
          <w:rFonts w:ascii="Times New Roman" w:hAnsi="Times New Roman" w:cs="Times New Roman"/>
          <w:sz w:val="24"/>
          <w:szCs w:val="24"/>
        </w:rPr>
        <w:t>) «ремесленничество и народные промыслы»;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Среди победителей номинаций определяется «Лучший предприниматель» в категории «индивидуальные предприниматели».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11. Для проведения конкурса Администрацией Усть-Канского района (аймака) (далее - Администрация) формируется Конкурсная комиссия по проведению конкурса «Лучший предприниматель МО «Усть-Канский район» (далее - Комиссия).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возлагается на отдел по экономике и предпринимательству администрации Усть-Канского района (аймака).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12.Комиссия: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а) проводит работу по информированию субъектов малого и среднего предпринимательства, в том числе через средства массовой информации, о предстоящем конкурсе, порядке и условиях участия в нем, о ходе проведения конкурса и о его итогах;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б) консультирует субъекты малого и среднего предпринимательства по вопросам участия в конкурсе;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в) определяет победителей конкурса;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г) обеспечивает изготовление дипломов и призов для победителей конкурса, а также организует проведение церемонии их вручения.</w:t>
      </w:r>
    </w:p>
    <w:p w:rsidR="009A53AC" w:rsidRPr="009A53AC" w:rsidRDefault="009A53AC" w:rsidP="009A5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13. Любой субъект малого или среднего предпринимательства, отвечающий требованиям, указанным в пунктах 4 и 5 настоящего Положения, может принять участие в конкурсе, подав в Комиссию анкету согласно прилагаемой форме.</w:t>
      </w:r>
    </w:p>
    <w:p w:rsidR="009A53AC" w:rsidRPr="009A53AC" w:rsidRDefault="009A53AC" w:rsidP="009A5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14. Субъекты малого и среднего предпринимательства в течение 10 календарных дней с момента опубликования в официальном сайте Администрации в сети Интернет информации о проведении конкурса, предоставляют  в  Комиссию следующие документы: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а) анкету участника конкурса </w:t>
      </w:r>
      <w:proofErr w:type="gramStart"/>
      <w:r w:rsidRPr="009A53A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A53AC">
        <w:rPr>
          <w:rFonts w:ascii="Times New Roman" w:hAnsi="Times New Roman" w:cs="Times New Roman"/>
          <w:sz w:val="24"/>
          <w:szCs w:val="24"/>
        </w:rPr>
        <w:t xml:space="preserve"> прилагаемой формы;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б) копию налоговой декларации за прошедший финансовый год;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AC">
        <w:rPr>
          <w:rFonts w:ascii="Times New Roman" w:hAnsi="Times New Roman" w:cs="Times New Roman"/>
          <w:sz w:val="24"/>
          <w:szCs w:val="24"/>
        </w:rPr>
        <w:t xml:space="preserve">в) справку налогового органа о среднесписочной численности работающих (для </w:t>
      </w:r>
      <w:r w:rsidRPr="009A53AC">
        <w:rPr>
          <w:rFonts w:ascii="Times New Roman" w:hAnsi="Times New Roman" w:cs="Times New Roman"/>
          <w:sz w:val="24"/>
          <w:szCs w:val="24"/>
        </w:rPr>
        <w:lastRenderedPageBreak/>
        <w:t>юридических лиц);</w:t>
      </w:r>
      <w:proofErr w:type="gramEnd"/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г) справку отделения Пенсионного фонда по месту регистрации в территориальном органе о количестве предоставленных индивидуальных сведений на наемных работников (для индивидуальных предпринимателей).</w:t>
      </w:r>
    </w:p>
    <w:p w:rsidR="009A53AC" w:rsidRPr="009A53AC" w:rsidRDefault="009A53AC" w:rsidP="009A5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15. Отдел по экономике и предпринимательству по системе межведомственного  электронного взаимодействия запрашивает от Управления Федеральной налоговой службы Росси по РА сведения, содержащиеся о субъекте малого или среднего предпринимательства </w:t>
      </w:r>
      <w:proofErr w:type="gramStart"/>
      <w:r w:rsidRPr="009A5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3AC">
        <w:rPr>
          <w:rFonts w:ascii="Times New Roman" w:hAnsi="Times New Roman" w:cs="Times New Roman"/>
          <w:sz w:val="24"/>
          <w:szCs w:val="24"/>
        </w:rPr>
        <w:t>:</w:t>
      </w:r>
    </w:p>
    <w:p w:rsidR="009A53AC" w:rsidRPr="009A53AC" w:rsidRDefault="009A53AC" w:rsidP="009A5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9A53A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A53AC">
        <w:rPr>
          <w:rFonts w:ascii="Times New Roman" w:hAnsi="Times New Roman" w:cs="Times New Roman"/>
          <w:sz w:val="24"/>
          <w:szCs w:val="24"/>
        </w:rPr>
        <w:t xml:space="preserve"> юридических лиц (для юридических лица) или в Едином государственном реестре индивидуальных предпринимателей (для индивидуального предпринимателя);</w:t>
      </w:r>
    </w:p>
    <w:p w:rsidR="009A53AC" w:rsidRPr="009A53AC" w:rsidRDefault="009A53AC" w:rsidP="009A5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платежам в бюджеты бюджетной системы РФ.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</w:rPr>
        <w:t>V. Подведение итогов конкурса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16. Победители конкурса по категориям, указанным в пункте 8 настоящего Положения, и в номинациях, указанных в пунктах 9 и 10 настоящего Положения, определяются Комиссией путем голосования.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17. Решение Комиссии о признании победителей конкурса считается принятым, если за него проголосовало более половины присутствующих на заседании членов Комиссии. В случае равенства голосов голос председательствующего на заседании является решающим. Решения Комиссии считаются правомочными, если на нем присутствует не менее двух третьих его членов.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18. Решение Комиссии оформляется протоколом и подписывается Председателем Комиссии и секретарем Комиссии.</w:t>
      </w:r>
    </w:p>
    <w:p w:rsidR="009A53AC" w:rsidRPr="009A53AC" w:rsidRDefault="009A53AC" w:rsidP="009A53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9A53AC">
        <w:rPr>
          <w:spacing w:val="2"/>
        </w:rPr>
        <w:t>19. В течение 3-х рабочих дней со дня окончания проведения  конкурса, Комиссия подводит итоги конкурса и определяет победителей конкурса, либо  признают конкурс несостоявшимся, и подготавливается распоряжение о подведении итогов конкурса, которое должно быть подписано в течение 1 рабочего дня со дня подведения итогов конкурса.</w:t>
      </w:r>
    </w:p>
    <w:p w:rsidR="009A53AC" w:rsidRPr="009A53AC" w:rsidRDefault="009A53AC" w:rsidP="009A53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9A53AC">
        <w:rPr>
          <w:spacing w:val="2"/>
        </w:rPr>
        <w:t xml:space="preserve">20. </w:t>
      </w:r>
      <w:r w:rsidRPr="009A53AC">
        <w:rPr>
          <w:shd w:val="clear" w:color="auto" w:fill="FFFFFF"/>
        </w:rPr>
        <w:t>Информация о результатах конкурса размещается на официальном сайте Администрации Усть-Канского района в течени</w:t>
      </w:r>
      <w:proofErr w:type="gramStart"/>
      <w:r w:rsidRPr="009A53AC">
        <w:rPr>
          <w:shd w:val="clear" w:color="auto" w:fill="FFFFFF"/>
        </w:rPr>
        <w:t>и</w:t>
      </w:r>
      <w:proofErr w:type="gramEnd"/>
      <w:r w:rsidRPr="009A53AC">
        <w:rPr>
          <w:shd w:val="clear" w:color="auto" w:fill="FFFFFF"/>
        </w:rPr>
        <w:t xml:space="preserve"> 3-х рабочих дней со дня подведения итогов.</w:t>
      </w:r>
    </w:p>
    <w:p w:rsidR="009A53AC" w:rsidRPr="009A53AC" w:rsidRDefault="009A53AC" w:rsidP="009A53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A53AC">
        <w:rPr>
          <w:color w:val="2D2D2D"/>
          <w:spacing w:val="2"/>
        </w:rPr>
        <w:br/>
      </w:r>
    </w:p>
    <w:p w:rsidR="009A53AC" w:rsidRPr="009A53AC" w:rsidRDefault="009A53AC" w:rsidP="009A53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AC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 xml:space="preserve">20. Обладатели званий «Лучший предприниматель МО «Усть-Канский район»» в категориях «юридические лица» и «индивидуальные предприниматели» награждаются почетными дипломами конкурса и денежным поощрением. 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3AC">
        <w:rPr>
          <w:rFonts w:ascii="Times New Roman" w:hAnsi="Times New Roman" w:cs="Times New Roman"/>
          <w:sz w:val="24"/>
          <w:szCs w:val="24"/>
        </w:rPr>
        <w:t>Победителям конкурса в каждой номинации вручается денежная премия в размере   5000 рублей. Победителю конкурса «Лучший предприниматель МО «Усть-Канский район» - в размере 10 000 руб.</w:t>
      </w:r>
    </w:p>
    <w:p w:rsidR="009A53AC" w:rsidRPr="009A53AC" w:rsidRDefault="009A53AC" w:rsidP="009A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948" w:rsidRPr="009A53AC" w:rsidRDefault="001B5948" w:rsidP="009A5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B5948" w:rsidRPr="009A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5C5"/>
    <w:multiLevelType w:val="hybridMultilevel"/>
    <w:tmpl w:val="D77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53AC"/>
    <w:rsid w:val="001B5948"/>
    <w:rsid w:val="009A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9A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2</cp:revision>
  <dcterms:created xsi:type="dcterms:W3CDTF">2020-05-14T09:12:00Z</dcterms:created>
  <dcterms:modified xsi:type="dcterms:W3CDTF">2020-05-14T09:13:00Z</dcterms:modified>
</cp:coreProperties>
</file>