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F727AF" w:rsidRPr="00F727AF" w:rsidTr="00121C3A">
        <w:tc>
          <w:tcPr>
            <w:tcW w:w="3970" w:type="dxa"/>
          </w:tcPr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 xml:space="preserve">Россия 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>Республика Алтай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 xml:space="preserve">Усть-Канский район 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>Администрация муниципального образования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 xml:space="preserve"> Талицкое сельское поселение 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Усть-Канского района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Алтай 649458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26-4-19(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talica</w:t>
            </w:r>
            <w:proofErr w:type="spellEnd"/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.2012@</w:t>
            </w: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727AF" w:rsidRPr="00F727AF" w:rsidRDefault="00AA703E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4" o:title=""/>
                </v:shape>
                <o:OLEObject Type="Embed" ProgID="Word.Picture.8" ShapeID="_x0000_s1026" DrawAspect="Content" ObjectID="_1591769991" r:id="rId5"/>
              </w:object>
            </w:r>
          </w:p>
        </w:tc>
        <w:tc>
          <w:tcPr>
            <w:tcW w:w="4111" w:type="dxa"/>
            <w:vAlign w:val="center"/>
          </w:tcPr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>Россия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 xml:space="preserve">Алтай 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Республиканын</w:t>
            </w:r>
            <w:proofErr w:type="spellEnd"/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F727A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 xml:space="preserve">Талица </w:t>
            </w:r>
            <w:r w:rsidRPr="00F727AF">
              <w:rPr>
                <w:rFonts w:ascii="Times New Roman" w:eastAsia="Calibri" w:hAnsi="Times New Roman" w:cs="Times New Roman"/>
                <w:b/>
                <w:lang w:val="en-US"/>
              </w:rPr>
              <w:t>j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урттын</w:t>
            </w:r>
            <w:proofErr w:type="spellEnd"/>
            <w:r w:rsidRPr="00F727AF">
              <w:rPr>
                <w:rFonts w:ascii="Times New Roman" w:eastAsia="Calibri" w:hAnsi="Times New Roman" w:cs="Times New Roman"/>
                <w:b/>
              </w:rPr>
              <w:t xml:space="preserve"> муниципал 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тозолмозинин</w:t>
            </w:r>
            <w:proofErr w:type="spellEnd"/>
            <w:r w:rsidRPr="00F727A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администрациязы</w:t>
            </w:r>
            <w:proofErr w:type="spellEnd"/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Зеленый ором 27, Усть-</w:t>
            </w:r>
            <w:proofErr w:type="gramStart"/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Кумир  </w:t>
            </w: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урт</w:t>
            </w:r>
            <w:proofErr w:type="spellEnd"/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27AF">
              <w:rPr>
                <w:rFonts w:ascii="Times New Roman" w:eastAsia="Calibri" w:hAnsi="Times New Roman" w:cs="Times New Roman"/>
                <w:b/>
              </w:rPr>
              <w:t>Кан-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Оозы</w:t>
            </w:r>
            <w:proofErr w:type="spellEnd"/>
            <w:r w:rsidRPr="00F727A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727AF">
              <w:rPr>
                <w:rFonts w:ascii="Times New Roman" w:eastAsia="Calibri" w:hAnsi="Times New Roman" w:cs="Times New Roman"/>
                <w:b/>
              </w:rPr>
              <w:t>аймактын</w:t>
            </w:r>
            <w:proofErr w:type="spellEnd"/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Алтай Республика</w:t>
            </w:r>
            <w:r w:rsidRPr="00F727AF">
              <w:rPr>
                <w:rFonts w:ascii="Times New Roman" w:eastAsia="Calibri" w:hAnsi="Times New Roman" w:cs="Times New Roman"/>
                <w:b/>
              </w:rPr>
              <w:t xml:space="preserve">, </w:t>
            </w: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649458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7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Тел. 26-4-19</w:t>
            </w: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27AF" w:rsidRPr="00F727AF" w:rsidRDefault="00F727AF" w:rsidP="00F72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85A83" w:rsidRPr="00F727AF" w:rsidRDefault="00E85A83" w:rsidP="00A81D4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85A83" w:rsidRPr="00F727AF" w:rsidRDefault="00E85A83" w:rsidP="00A81D4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85A83" w:rsidRPr="00E85A83" w:rsidRDefault="00E85A83" w:rsidP="00AA703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85A83" w:rsidRPr="00E85A83" w:rsidRDefault="00E85A83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РАСПОРЯЖЕНИЕ</w:t>
      </w: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AA703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от  «29» июня 2018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г.                                                                         №</w:t>
      </w:r>
      <w:r w:rsidR="00AA703E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32</w:t>
      </w:r>
    </w:p>
    <w:p w:rsidR="00E85A83" w:rsidRDefault="00E85A83" w:rsidP="00A81D4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</w:p>
    <w:p w:rsid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 утверждении Инструкции</w:t>
      </w:r>
    </w:p>
    <w:p w:rsid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 по организации сбора, накопления, </w:t>
      </w:r>
    </w:p>
    <w:p w:rsid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использования, обезвреживания, </w:t>
      </w:r>
    </w:p>
    <w:p w:rsid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транспортирования и размещения </w:t>
      </w:r>
    </w:p>
    <w:p w:rsid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отработанных ртуть содержащих </w:t>
      </w:r>
    </w:p>
    <w:p w:rsid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 xml:space="preserve">ламп в администрации муниципального </w:t>
      </w:r>
    </w:p>
    <w:p w:rsidR="00A81D4A" w:rsidRPr="00E85A83" w:rsidRDefault="00A81D4A" w:rsidP="00E85A8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образования «</w:t>
      </w:r>
      <w:r w:rsid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»</w:t>
      </w:r>
    </w:p>
    <w:p w:rsidR="001D21DD" w:rsidRPr="00AA703E" w:rsidRDefault="00A81D4A" w:rsidP="008056C2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исполнение пункта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N 681, части 3 статьи 9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, руководствуясь статьями </w:t>
      </w:r>
      <w:hyperlink r:id="rId6" w:history="1">
        <w:r w:rsidRPr="00AA70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Устава муниципального образования «</w:t>
        </w:r>
        <w:r w:rsidR="00E85A83" w:rsidRPr="00AA703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Талицкое сельское поселение</w:t>
        </w:r>
      </w:hyperlink>
      <w:r w:rsidRPr="00AA70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</w:t>
      </w:r>
    </w:p>
    <w:p w:rsidR="001D21DD" w:rsidRPr="00AA703E" w:rsidRDefault="001D21DD" w:rsidP="008056C2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D21DD" w:rsidRDefault="00A81D4A" w:rsidP="008056C2">
      <w:pPr>
        <w:shd w:val="clear" w:color="auto" w:fill="FFFFFF"/>
        <w:spacing w:after="0" w:line="288" w:lineRule="atLeast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1.Утвердить Инструкцию по организации сбора, накопления, использования, обезвреживания, транспортирования и размещения отработанных ртутьсодержащих ламп в администр</w:t>
      </w:r>
      <w:r w:rsidR="001D21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ации муниципального образования</w:t>
      </w:r>
    </w:p>
    <w:p w:rsidR="005E4477" w:rsidRDefault="00A81D4A" w:rsidP="008056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(приложение).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2.Назначить ответственным за сбор, накопление и передачу на обезвреживание отработанных ртутьсодержащих ламп 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5E44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делопроизводителя Головину Тамару Владимировну.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3.Осуществление контроля за исполнением инструкции, указанной в пункте 1 настоящего распоряжения</w:t>
      </w:r>
      <w:r w:rsidR="005E44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оставляю за собой.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E4477" w:rsidRDefault="005E4477" w:rsidP="008056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81D4A" w:rsidRPr="00E85A83" w:rsidRDefault="00A81D4A" w:rsidP="008056C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4.Настоящее распоряжение вступает в силу со дня подписания.</w:t>
      </w:r>
    </w:p>
    <w:p w:rsidR="00A81D4A" w:rsidRDefault="00A81D4A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5E44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Талицкого</w:t>
      </w:r>
    </w:p>
    <w:p w:rsidR="005E4477" w:rsidRPr="00E85A83" w:rsidRDefault="005E4477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 поселения                                                     К.А. Кошкаров</w:t>
      </w: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E4477" w:rsidRDefault="005E4477" w:rsidP="00AA703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Приложение</w:t>
      </w:r>
    </w:p>
    <w:p w:rsidR="005E4477" w:rsidRDefault="005E4477" w:rsidP="005E447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Утверждено </w:t>
      </w:r>
    </w:p>
    <w:p w:rsidR="005E4477" w:rsidRDefault="00AA703E" w:rsidP="005E447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Распоряжением №32</w:t>
      </w:r>
    </w:p>
    <w:p w:rsidR="005E4477" w:rsidRDefault="00AA703E" w:rsidP="005E4477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«29» июня 2018</w:t>
      </w:r>
      <w:r w:rsidR="005E447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г.</w:t>
      </w:r>
    </w:p>
    <w:p w:rsidR="005E4477" w:rsidRDefault="00A81D4A" w:rsidP="005E44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ИНСТРУКЦИЯ</w:t>
      </w:r>
    </w:p>
    <w:p w:rsidR="00A81D4A" w:rsidRPr="00E85A83" w:rsidRDefault="00A81D4A" w:rsidP="003B151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</w:t>
      </w:r>
      <w:r w:rsidR="003B15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3B151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</w:t>
      </w: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proofErr w:type="gramEnd"/>
      <w:r w:rsid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</w:p>
    <w:p w:rsidR="00A81D4A" w:rsidRPr="00E85A83" w:rsidRDefault="00A81D4A" w:rsidP="00E85A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81D4A" w:rsidRPr="00E85A83" w:rsidRDefault="00A81D4A" w:rsidP="00E85A83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Раздел 1. Общие положения</w:t>
      </w:r>
    </w:p>
    <w:p w:rsidR="00A81D4A" w:rsidRPr="00E85A83" w:rsidRDefault="00A81D4A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1.Настоящая Инструкция устанавливает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681, требования 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и является обязательной для исполнения должностными лицами и иными работниками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2.Понятия и термины, используемые в настоящей Инструкции,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81D4A" w:rsidRPr="00E85A83" w:rsidRDefault="00A81D4A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A81D4A" w:rsidRPr="00E85A83" w:rsidRDefault="00A81D4A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3.Накоплению в соответствии с настоящей Инструкцией подлежат осветительные устройства и электрические лампы с ртутным наполнением и содержанием ртути не менее 0,01 процента.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4.Порядок упаковки и хранения отработанных ртутьсодержащих ламп осуществляется в соответствии с требованиями ГОСТ 25834-83 «Лампы электрические. Маркировка, упаковка, транспортировка и хранение». Рекомендуется хранение в неповрежденной таре завода-изготовителя или в иной схожей таре (ящик, твердый короб) с повторным использованием мягких прокладок из картона, предохраняющих лампы от взаимного соприкосновения. Коробки должны быть надежно запечатаны и закреплены.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5.Накопление (сроком не более шести месяцев) отработанных ртутьсодержащих ламп производится раздельно от других видов отходов в недоступном для посторонних помещении, защищенном от воздействия химически агрессивных сред, атмосферных осадков, поверхностных и грунтовых вод и имеющем возможность для проветривания. Для временного хранения отработанных ламп в помещении устанавливаются поддоны, стеллажи или настилы так, чтобы минимальное расстояние от коробок, ящиков с отработанными лампами до пола и наружных стен было не менее 0,12 метров.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», а также их накопление в неустановленных для этих целей местах.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8.При накоплении отработанных ртутьсодержащих ламп запрещается: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а)размещать на картонных ящиках с лампами иные виды грузов;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б)выбрасывать отработанные ртутьсодержащие лампы в контейнеры для накопления твердых бытовых отходов;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в)привлекать к работе с отработанными ртутьсодержащими лампами лиц моложе 18 лет.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9.Максимальный срок накопления отработанных ртутьсодержащих ламп составляет шесть месяцев, после чего они подлежат передаче в специализированную организацию.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11.Транспортировку,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осуществляет специализированная организация в соответствии с заключенным муниципальным контрактом.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</w:p>
    <w:p w:rsidR="00A81D4A" w:rsidRPr="00E85A83" w:rsidRDefault="00A81D4A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Раздел 3. Порядок учета при обращении с отработанными ртутьсодержащими лампами</w:t>
      </w:r>
    </w:p>
    <w:p w:rsidR="00A81D4A" w:rsidRPr="00E85A83" w:rsidRDefault="00A81D4A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14.Ответственный за сбор, накопление и передачу отработанных ртутьсодержащих ламп 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осуществляет ведение журнала первичного учета отработанных ртутьсодержащих ламп по форме, приведенной в приложении N 1 к настоящей Инструкции.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16.Страницы журнала должны быть пронумерованы, прошнурованы, заверены и скреплены печатью.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ламп, </w:t>
      </w:r>
      <w:r w:rsidR="00AA703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передаются Главе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на осуществление контроля за исполнением настоящей Инструкции. 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81D4A" w:rsidRPr="00E85A83" w:rsidRDefault="00A81D4A" w:rsidP="008056C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Раздел 4. Порядок действий при возникновении аварийной ситуации</w:t>
      </w:r>
    </w:p>
    <w:p w:rsidR="00A81D4A" w:rsidRPr="00E85A83" w:rsidRDefault="00A81D4A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18.В случае возникновения 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20.Ответственный за сбор, накопление и передачу отработанных ртутьсодержащих ламп 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демеркуризационного</w:t>
      </w:r>
      <w:proofErr w:type="spellEnd"/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22.В случае значительного ртутного загрязнения или отсутствия </w:t>
      </w:r>
      <w:proofErr w:type="spellStart"/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демеркуризационного</w:t>
      </w:r>
      <w:proofErr w:type="spellEnd"/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комплекта должен быть организован вызов специализированной организации для проведения комплекса мероприятий по обеззараживанию помещений.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A7361" w:rsidRDefault="00DA7361" w:rsidP="008056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81D4A" w:rsidRPr="00E85A83" w:rsidRDefault="00A81D4A" w:rsidP="00AA703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</w:t>
      </w:r>
      <w:r w:rsidR="00DA7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№1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Инструкции по организации сбора,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накопления, использования, обезвреживания,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транспортирования и размещения отработанных ртутьсодержащих ламп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администрации муниципального образования 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DA7361" w:rsidRDefault="00A81D4A" w:rsidP="00DA73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Журнал</w:t>
      </w:r>
    </w:p>
    <w:p w:rsidR="00A81D4A" w:rsidRPr="00E85A83" w:rsidRDefault="00A81D4A" w:rsidP="00DA73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первичного учета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отработанных ртутьсодержащих ламп (ОРЛ)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администрации муниципального образования </w:t>
      </w:r>
      <w:r w:rsidR="00DA7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Талицкое сельское поселение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 _______________ 20____г.</w:t>
      </w:r>
      <w:bookmarkStart w:id="0" w:name="_GoBack"/>
      <w:bookmarkEnd w:id="0"/>
    </w:p>
    <w:p w:rsidR="00A81D4A" w:rsidRPr="00E85A83" w:rsidRDefault="00A81D4A" w:rsidP="00DA73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месяц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66"/>
        <w:gridCol w:w="628"/>
        <w:gridCol w:w="805"/>
        <w:gridCol w:w="647"/>
        <w:gridCol w:w="766"/>
        <w:gridCol w:w="628"/>
        <w:gridCol w:w="1621"/>
        <w:gridCol w:w="1458"/>
        <w:gridCol w:w="766"/>
        <w:gridCol w:w="628"/>
      </w:tblGrid>
      <w:tr w:rsidR="00A81D4A" w:rsidRPr="00E85A83" w:rsidTr="00A81D4A">
        <w:trPr>
          <w:trHeight w:val="15"/>
        </w:trPr>
        <w:tc>
          <w:tcPr>
            <w:tcW w:w="1109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4A" w:rsidRPr="00E85A83" w:rsidTr="00A81D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ОРЛ</w:t>
            </w: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ОРЛ</w:t>
            </w: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на конец месяца</w:t>
            </w:r>
          </w:p>
        </w:tc>
      </w:tr>
      <w:tr w:rsidR="00A81D4A" w:rsidRPr="00E85A83" w:rsidTr="00A81D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Наименование </w:t>
            </w:r>
            <w:proofErr w:type="spellStart"/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специализиро</w:t>
            </w:r>
            <w:proofErr w:type="spellEnd"/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-ванной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Реквизиты </w:t>
            </w:r>
            <w:proofErr w:type="spellStart"/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муниципаль-ного</w:t>
            </w:r>
            <w:proofErr w:type="spellEnd"/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контракта и документа, </w:t>
            </w:r>
            <w:proofErr w:type="spellStart"/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подтвержда-ющего</w:t>
            </w:r>
            <w:proofErr w:type="spellEnd"/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DA7361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A7361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Кол-во ОРЛ, шт.</w:t>
            </w:r>
          </w:p>
        </w:tc>
      </w:tr>
      <w:tr w:rsidR="00A81D4A" w:rsidRPr="00E85A83" w:rsidTr="00A81D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85A8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</w:tr>
      <w:tr w:rsidR="00A81D4A" w:rsidRPr="00E85A83" w:rsidTr="00A81D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4A" w:rsidRPr="00E85A83" w:rsidTr="00A81D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4A" w:rsidRPr="00E85A83" w:rsidTr="00A81D4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1D4A" w:rsidRPr="00E85A83" w:rsidRDefault="00A81D4A" w:rsidP="00E85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7361" w:rsidRDefault="00DA7361" w:rsidP="00DA73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81D4A" w:rsidRPr="00E85A83" w:rsidRDefault="00A81D4A" w:rsidP="00DA736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Ответственный исполнитель _________ ____________________ Дата___________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подпись </w:t>
      </w:r>
      <w:r w:rsidR="00DA73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ФИО</w:t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85A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635AF" w:rsidRPr="00E85A83" w:rsidRDefault="003635AF" w:rsidP="00E85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5AF" w:rsidRPr="00E8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A"/>
    <w:rsid w:val="001D21DD"/>
    <w:rsid w:val="003635AF"/>
    <w:rsid w:val="003B151D"/>
    <w:rsid w:val="00547E6E"/>
    <w:rsid w:val="005E4477"/>
    <w:rsid w:val="00783EC6"/>
    <w:rsid w:val="008056C2"/>
    <w:rsid w:val="00A81D4A"/>
    <w:rsid w:val="00AA703E"/>
    <w:rsid w:val="00DA7361"/>
    <w:rsid w:val="00E85A83"/>
    <w:rsid w:val="00F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087AC5"/>
  <w15:chartTrackingRefBased/>
  <w15:docId w15:val="{CBE067A3-C904-4EB8-9A9C-E0DCE64D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5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6201476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Талица</cp:lastModifiedBy>
  <cp:revision>2</cp:revision>
  <dcterms:created xsi:type="dcterms:W3CDTF">2018-06-29T02:33:00Z</dcterms:created>
  <dcterms:modified xsi:type="dcterms:W3CDTF">2018-06-29T02:33:00Z</dcterms:modified>
</cp:coreProperties>
</file>